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77777777" w:rsidR="00921854" w:rsidRPr="00921854" w:rsidRDefault="00921854" w:rsidP="00921854">
      <w:pPr>
        <w:tabs>
          <w:tab w:val="right" w:pos="20000"/>
        </w:tabs>
        <w:spacing w:after="0"/>
        <w:rPr>
          <w:rFonts w:ascii="Arial" w:eastAsia="MS Mincho" w:hAnsi="Arial" w:cs="Arial"/>
          <w:b/>
          <w:noProof/>
          <w:sz w:val="24"/>
          <w:szCs w:val="24"/>
        </w:rPr>
      </w:pPr>
      <w:r w:rsidRPr="00921854">
        <w:rPr>
          <w:rFonts w:ascii="Arial" w:hAnsi="Arial"/>
          <w:b/>
          <w:sz w:val="24"/>
        </w:rPr>
        <w:t>3GPP TSG-RAN WG4 Meeting #110b</w:t>
      </w:r>
      <w:r w:rsidRPr="00921854">
        <w:rPr>
          <w:rFonts w:ascii="Arial" w:hAnsi="Arial"/>
          <w:b/>
          <w:sz w:val="24"/>
        </w:rPr>
        <w:tab/>
      </w:r>
      <w:r w:rsidR="002F711A">
        <w:rPr>
          <w:rFonts w:ascii="Arial" w:hAnsi="Arial"/>
          <w:b/>
          <w:sz w:val="24"/>
        </w:rPr>
        <w:fldChar w:fldCharType="begin"/>
      </w:r>
      <w:r w:rsidR="002F711A">
        <w:rPr>
          <w:rFonts w:ascii="Arial" w:hAnsi="Arial"/>
          <w:b/>
          <w:sz w:val="24"/>
        </w:rPr>
        <w:instrText xml:space="preserve"> DOCPROPERTY  Tdoc#  \* MERGEFORMAT </w:instrText>
      </w:r>
      <w:r w:rsidR="002F711A">
        <w:rPr>
          <w:rFonts w:ascii="Arial" w:hAnsi="Arial"/>
          <w:b/>
          <w:sz w:val="24"/>
        </w:rPr>
        <w:fldChar w:fldCharType="separate"/>
      </w:r>
      <w:r w:rsidR="002275C0">
        <w:rPr>
          <w:rFonts w:ascii="Arial" w:hAnsi="Arial"/>
          <w:b/>
          <w:sz w:val="24"/>
        </w:rPr>
        <w:t>R4-2405136</w:t>
      </w:r>
      <w:r w:rsidR="002F711A">
        <w:rPr>
          <w:rFonts w:ascii="Arial" w:hAnsi="Arial"/>
          <w:b/>
          <w:sz w:val="24"/>
        </w:rPr>
        <w:fldChar w:fldCharType="end"/>
      </w:r>
    </w:p>
    <w:p w14:paraId="09B24F27" w14:textId="5A61CBD8" w:rsidR="00921854" w:rsidRPr="00921854" w:rsidRDefault="00921854" w:rsidP="00921854">
      <w:pPr>
        <w:spacing w:after="120"/>
        <w:outlineLvl w:val="0"/>
        <w:rPr>
          <w:rFonts w:ascii="Arial" w:eastAsia="MS Mincho" w:hAnsi="Arial"/>
          <w:b/>
          <w:noProof/>
          <w:sz w:val="24"/>
        </w:rPr>
      </w:pPr>
      <w:r w:rsidRPr="00921854">
        <w:rPr>
          <w:rFonts w:ascii="Arial" w:eastAsia="MS Mincho" w:hAnsi="Arial"/>
          <w:b/>
          <w:noProof/>
          <w:sz w:val="24"/>
        </w:rPr>
        <w:t xml:space="preserve">Changsha, </w:t>
      </w:r>
      <w:r w:rsidR="009D1975">
        <w:rPr>
          <w:rFonts w:ascii="Arial" w:eastAsia="MS Mincho" w:hAnsi="Arial"/>
          <w:b/>
          <w:noProof/>
          <w:sz w:val="24"/>
        </w:rPr>
        <w:t xml:space="preserve">China, </w:t>
      </w:r>
      <w:r w:rsidRPr="00921854">
        <w:rPr>
          <w:rFonts w:ascii="Arial" w:eastAsia="MS Mincho" w:hAnsi="Arial"/>
          <w:b/>
          <w:noProof/>
          <w:sz w:val="24"/>
        </w:rPr>
        <w:t>15</w:t>
      </w:r>
      <w:r w:rsidRPr="00921854">
        <w:rPr>
          <w:rFonts w:ascii="Arial" w:eastAsia="MS Mincho" w:hAnsi="Arial"/>
          <w:b/>
          <w:noProof/>
          <w:sz w:val="24"/>
          <w:vertAlign w:val="superscript"/>
        </w:rPr>
        <w:t>th</w:t>
      </w:r>
      <w:r w:rsidRPr="00921854">
        <w:rPr>
          <w:rFonts w:ascii="Arial" w:eastAsia="MS Mincho" w:hAnsi="Arial"/>
          <w:b/>
          <w:noProof/>
          <w:sz w:val="24"/>
        </w:rPr>
        <w:t xml:space="preserve"> - 19</w:t>
      </w:r>
      <w:r w:rsidRPr="00921854">
        <w:rPr>
          <w:rFonts w:ascii="Arial" w:eastAsia="MS Mincho" w:hAnsi="Arial"/>
          <w:b/>
          <w:noProof/>
          <w:sz w:val="24"/>
          <w:vertAlign w:val="superscript"/>
        </w:rPr>
        <w:t>th</w:t>
      </w:r>
      <w:r w:rsidRPr="00921854">
        <w:rPr>
          <w:rFonts w:ascii="Arial" w:eastAsia="MS Mincho" w:hAnsi="Arial"/>
          <w:b/>
          <w:noProof/>
          <w:sz w:val="24"/>
        </w:rPr>
        <w:t xml:space="preserve"> Apr, 2024</w:t>
      </w:r>
    </w:p>
    <w:p w14:paraId="18934B02" w14:textId="77777777" w:rsidR="0019273B" w:rsidRPr="00DA2A80" w:rsidRDefault="0019273B">
      <w:pPr>
        <w:pStyle w:val="a8"/>
        <w:jc w:val="both"/>
        <w:rPr>
          <w:rFonts w:eastAsia="宋体"/>
          <w:i w:val="0"/>
          <w:sz w:val="24"/>
        </w:rPr>
      </w:pPr>
    </w:p>
    <w:p w14:paraId="65B15C46" w14:textId="77777777"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26546" w:rsidRPr="00026546">
        <w:rPr>
          <w:rFonts w:ascii="Arial" w:hAnsi="Arial"/>
          <w:sz w:val="24"/>
          <w:lang w:val="en-US" w:eastAsia="zh-CN"/>
        </w:rPr>
        <w:t>Discussion on demodulation performance requirements for mobile IAB</w:t>
      </w:r>
    </w:p>
    <w:p w14:paraId="602DCD62" w14:textId="77777777"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14:paraId="582D0E47" w14:textId="77777777"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F93E48" w:rsidRPr="00F93E48">
        <w:rPr>
          <w:rFonts w:ascii="Arial" w:hAnsi="Arial"/>
          <w:sz w:val="24"/>
          <w:lang w:val="pt-BR"/>
        </w:rPr>
        <w:t>6.23.5</w:t>
      </w:r>
    </w:p>
    <w:p w14:paraId="5389A64A" w14:textId="7777777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62BD3F52" w14:textId="77777777" w:rsidR="0019273B" w:rsidRDefault="00CB3A95">
      <w:pPr>
        <w:pStyle w:val="1"/>
        <w:rPr>
          <w:lang w:eastAsia="zh-CN"/>
        </w:rPr>
      </w:pPr>
      <w:r>
        <w:rPr>
          <w:rFonts w:hint="eastAsia"/>
          <w:lang w:eastAsia="zh-CN"/>
        </w:rPr>
        <w:t>B</w:t>
      </w:r>
      <w:r>
        <w:rPr>
          <w:lang w:eastAsia="zh-CN"/>
        </w:rPr>
        <w:t>ackground</w:t>
      </w:r>
    </w:p>
    <w:p w14:paraId="11330FD9" w14:textId="77777777" w:rsidR="0019273B" w:rsidRDefault="00CB3A95">
      <w:pPr>
        <w:rPr>
          <w:lang w:val="en-US" w:eastAsia="zh-CN"/>
        </w:rPr>
      </w:pPr>
      <w:r>
        <w:rPr>
          <w:lang w:eastAsia="zh-CN"/>
        </w:rPr>
        <w:t>During RAN</w:t>
      </w:r>
      <w:r w:rsidR="00DA2A80">
        <w:rPr>
          <w:lang w:eastAsia="zh-CN"/>
        </w:rPr>
        <w:t>4</w:t>
      </w:r>
      <w:r>
        <w:rPr>
          <w:lang w:eastAsia="zh-CN"/>
        </w:rPr>
        <w:t>#</w:t>
      </w:r>
      <w:r w:rsidR="00FA169B">
        <w:rPr>
          <w:lang w:eastAsia="zh-CN"/>
        </w:rPr>
        <w:t>1</w:t>
      </w:r>
      <w:r w:rsidR="00921854">
        <w:rPr>
          <w:lang w:eastAsia="zh-CN"/>
        </w:rPr>
        <w:t>10</w:t>
      </w:r>
      <w:r>
        <w:rPr>
          <w:lang w:eastAsia="zh-CN"/>
        </w:rPr>
        <w:t xml:space="preserve"> meeting, </w:t>
      </w:r>
      <w:r w:rsidR="00DA2A80" w:rsidRPr="00DA2A80">
        <w:rPr>
          <w:lang w:eastAsia="zh-CN"/>
        </w:rPr>
        <w:t>WF</w:t>
      </w:r>
      <w:r>
        <w:rPr>
          <w:lang w:eastAsia="zh-CN"/>
        </w:rPr>
        <w:t xml:space="preserve"> </w:t>
      </w:r>
      <w:r>
        <w:rPr>
          <w:lang w:eastAsia="zh-CN"/>
        </w:rPr>
        <w:fldChar w:fldCharType="begin"/>
      </w:r>
      <w:r>
        <w:rPr>
          <w:lang w:eastAsia="zh-CN"/>
        </w:rPr>
        <w:instrText xml:space="preserve"> REF _Ref92469097 \r \h </w:instrText>
      </w:r>
      <w:r>
        <w:rPr>
          <w:lang w:eastAsia="zh-CN"/>
        </w:rPr>
      </w:r>
      <w:r>
        <w:rPr>
          <w:lang w:eastAsia="zh-CN"/>
        </w:rPr>
        <w:fldChar w:fldCharType="separate"/>
      </w:r>
      <w:r w:rsidR="002275C0">
        <w:rPr>
          <w:b/>
          <w:bCs/>
          <w:lang w:val="en-US" w:eastAsia="zh-CN"/>
        </w:rPr>
        <w:t>Error! Reference source not found.</w:t>
      </w:r>
      <w:r>
        <w:rPr>
          <w:lang w:eastAsia="zh-CN"/>
        </w:rPr>
        <w:fldChar w:fldCharType="end"/>
      </w:r>
      <w:r>
        <w:rPr>
          <w:lang w:eastAsia="zh-CN"/>
        </w:rPr>
        <w:t xml:space="preserve"> </w:t>
      </w:r>
      <w:r w:rsidR="00DA2A80" w:rsidRPr="00DA2A80">
        <w:rPr>
          <w:lang w:eastAsia="zh-CN"/>
        </w:rPr>
        <w:t>for NR</w:t>
      </w:r>
      <w:r w:rsidR="00DA2A80">
        <w:rPr>
          <w:lang w:eastAsia="zh-CN"/>
        </w:rPr>
        <w:t xml:space="preserve"> </w:t>
      </w:r>
      <w:r w:rsidR="00DA2A80" w:rsidRPr="00DA2A80">
        <w:rPr>
          <w:lang w:eastAsia="zh-CN"/>
        </w:rPr>
        <w:t>mobile</w:t>
      </w:r>
      <w:r w:rsidR="00DA2A80">
        <w:rPr>
          <w:lang w:eastAsia="zh-CN"/>
        </w:rPr>
        <w:t xml:space="preserve"> </w:t>
      </w:r>
      <w:r w:rsidR="00DA2A80" w:rsidRPr="00DA2A80">
        <w:rPr>
          <w:lang w:eastAsia="zh-CN"/>
        </w:rPr>
        <w:t>IAB</w:t>
      </w:r>
      <w:r w:rsidR="00DA2A80">
        <w:rPr>
          <w:lang w:eastAsia="zh-CN"/>
        </w:rPr>
        <w:t xml:space="preserve"> </w:t>
      </w:r>
      <w:r w:rsidR="00DA2A80" w:rsidRPr="00DA2A80">
        <w:rPr>
          <w:lang w:eastAsia="zh-CN"/>
        </w:rPr>
        <w:t>demod</w:t>
      </w:r>
      <w:r>
        <w:rPr>
          <w:lang w:eastAsia="zh-CN"/>
        </w:rPr>
        <w:t xml:space="preserve"> was approved. </w:t>
      </w:r>
      <w:r>
        <w:rPr>
          <w:lang w:val="en-US" w:eastAsia="zh-CN"/>
        </w:rPr>
        <w:t xml:space="preserve">In this contribution, we share our views about </w:t>
      </w:r>
      <w:r w:rsidR="00E20CB9" w:rsidRPr="00E20CB9">
        <w:rPr>
          <w:lang w:val="en-US" w:eastAsia="zh-CN"/>
        </w:rPr>
        <w:t>demodulation performance requirements for mobile IAB</w:t>
      </w:r>
      <w:r>
        <w:rPr>
          <w:lang w:val="en-US" w:eastAsia="zh-CN"/>
        </w:rPr>
        <w:t>.</w:t>
      </w:r>
    </w:p>
    <w:p w14:paraId="6EF3B040" w14:textId="77777777" w:rsidR="0019273B" w:rsidRDefault="00CB3A95">
      <w:pPr>
        <w:pStyle w:val="1"/>
        <w:spacing w:before="0" w:after="0"/>
        <w:rPr>
          <w:lang w:val="en-US" w:eastAsia="zh-CN"/>
        </w:rPr>
      </w:pPr>
      <w:r>
        <w:rPr>
          <w:rFonts w:hint="eastAsia"/>
          <w:lang w:val="en-US" w:eastAsia="zh-CN"/>
        </w:rPr>
        <w:t>D</w:t>
      </w:r>
      <w:r>
        <w:rPr>
          <w:lang w:val="en-US" w:eastAsia="zh-CN"/>
        </w:rPr>
        <w:t>iscussion</w:t>
      </w:r>
    </w:p>
    <w:p w14:paraId="15BD7ED7" w14:textId="77777777" w:rsidR="00097FF8" w:rsidRDefault="00667798" w:rsidP="00097FF8">
      <w:pPr>
        <w:pStyle w:val="2"/>
        <w:rPr>
          <w:lang w:val="en-US" w:eastAsia="zh-CN"/>
        </w:rPr>
      </w:pPr>
      <w:r>
        <w:rPr>
          <w:lang w:val="en-US" w:eastAsia="zh-CN"/>
        </w:rPr>
        <w:t>m</w:t>
      </w:r>
      <w:r w:rsidR="00097FF8">
        <w:rPr>
          <w:rFonts w:hint="eastAsia"/>
          <w:lang w:val="en-US" w:eastAsia="zh-CN"/>
        </w:rPr>
        <w:t>I</w:t>
      </w:r>
      <w:r w:rsidR="00097FF8">
        <w:rPr>
          <w:lang w:val="en-US" w:eastAsia="zh-CN"/>
        </w:rPr>
        <w:t>AB-MT</w:t>
      </w:r>
    </w:p>
    <w:p w14:paraId="21B7ADB0" w14:textId="77777777" w:rsidR="00A96BB0" w:rsidRDefault="00A96BB0" w:rsidP="00A96BB0">
      <w:pPr>
        <w:pStyle w:val="3"/>
        <w:rPr>
          <w:lang w:val="en-US" w:eastAsia="zh-CN"/>
        </w:rPr>
      </w:pPr>
      <w:r w:rsidRPr="00A96BB0">
        <w:rPr>
          <w:lang w:val="en-US" w:eastAsia="zh-CN"/>
        </w:rPr>
        <w:t>FR1 PDSCH demodulation requirements selection from 38.101-4</w:t>
      </w:r>
    </w:p>
    <w:p w14:paraId="1E8EF987" w14:textId="77777777" w:rsidR="00A96BB0" w:rsidRPr="00A96BB0" w:rsidRDefault="00A96BB0" w:rsidP="00A96BB0">
      <w:pPr>
        <w:pStyle w:val="4"/>
        <w:rPr>
          <w:lang w:val="en-US"/>
        </w:rPr>
      </w:pPr>
      <w:r w:rsidRPr="00A96BB0">
        <w:rPr>
          <w:lang w:val="en-US"/>
        </w:rPr>
        <w:t>Modulation order and Channel model</w:t>
      </w:r>
    </w:p>
    <w:tbl>
      <w:tblPr>
        <w:tblStyle w:val="af0"/>
        <w:tblW w:w="0" w:type="auto"/>
        <w:tblLook w:val="04A0" w:firstRow="1" w:lastRow="0" w:firstColumn="1" w:lastColumn="0" w:noHBand="0" w:noVBand="1"/>
      </w:tblPr>
      <w:tblGrid>
        <w:gridCol w:w="10456"/>
      </w:tblGrid>
      <w:tr w:rsidR="00A96BB0" w:rsidRPr="002358F1" w14:paraId="6BC1F9B5" w14:textId="77777777" w:rsidTr="00A96BB0">
        <w:tc>
          <w:tcPr>
            <w:tcW w:w="10456" w:type="dxa"/>
          </w:tcPr>
          <w:p w14:paraId="6E07798C" w14:textId="77777777" w:rsidR="00A96BB0" w:rsidRPr="00A96BB0" w:rsidRDefault="00A96BB0" w:rsidP="00A96BB0">
            <w:pPr>
              <w:overflowPunct w:val="0"/>
              <w:autoSpaceDE w:val="0"/>
              <w:autoSpaceDN w:val="0"/>
              <w:adjustRightInd w:val="0"/>
              <w:textAlignment w:val="baseline"/>
              <w:rPr>
                <w:b/>
                <w:bCs/>
                <w:i/>
                <w:sz w:val="22"/>
                <w:szCs w:val="22"/>
                <w:lang w:eastAsia="zh-CN"/>
              </w:rPr>
            </w:pPr>
            <w:r w:rsidRPr="00A96BB0">
              <w:rPr>
                <w:b/>
                <w:bCs/>
                <w:i/>
                <w:sz w:val="22"/>
                <w:szCs w:val="22"/>
                <w:lang w:eastAsia="zh-CN"/>
              </w:rPr>
              <w:t>Way forward:</w:t>
            </w:r>
          </w:p>
          <w:p w14:paraId="2FCED0F8" w14:textId="77777777" w:rsidR="00A96BB0" w:rsidRDefault="00A96BB0" w:rsidP="00A96BB0">
            <w:pPr>
              <w:overflowPunct w:val="0"/>
              <w:autoSpaceDE w:val="0"/>
              <w:autoSpaceDN w:val="0"/>
              <w:adjustRightInd w:val="0"/>
              <w:textAlignment w:val="baseline"/>
              <w:rPr>
                <w:i/>
                <w:sz w:val="22"/>
                <w:szCs w:val="22"/>
                <w:lang w:eastAsia="zh-CN"/>
              </w:rPr>
            </w:pPr>
            <w:r w:rsidRPr="00A96BB0">
              <w:rPr>
                <w:i/>
                <w:sz w:val="22"/>
                <w:szCs w:val="22"/>
                <w:lang w:eastAsia="zh-CN"/>
              </w:rPr>
              <w:t>Both option 1 and option 2 are introduced, but option 2 replaces a corresponding existing test case.</w:t>
            </w:r>
          </w:p>
          <w:tbl>
            <w:tblPr>
              <w:tblStyle w:val="af0"/>
              <w:tblW w:w="0" w:type="auto"/>
              <w:tblLook w:val="04A0" w:firstRow="1" w:lastRow="0" w:firstColumn="1" w:lastColumn="0" w:noHBand="0" w:noVBand="1"/>
            </w:tblPr>
            <w:tblGrid>
              <w:gridCol w:w="10230"/>
            </w:tblGrid>
            <w:tr w:rsidR="002358F1" w14:paraId="361F99A1" w14:textId="77777777" w:rsidTr="002358F1">
              <w:tc>
                <w:tcPr>
                  <w:tcW w:w="10230" w:type="dxa"/>
                </w:tcPr>
                <w:p w14:paraId="2C337D28" w14:textId="77777777" w:rsidR="002358F1" w:rsidRPr="002358F1" w:rsidRDefault="002358F1" w:rsidP="002358F1">
                  <w:pPr>
                    <w:numPr>
                      <w:ilvl w:val="0"/>
                      <w:numId w:val="21"/>
                    </w:numPr>
                    <w:spacing w:after="120"/>
                    <w:rPr>
                      <w:i/>
                      <w:szCs w:val="24"/>
                      <w:lang w:eastAsia="zh-CN"/>
                    </w:rPr>
                  </w:pPr>
                  <w:r w:rsidRPr="002358F1">
                    <w:rPr>
                      <w:i/>
                      <w:szCs w:val="24"/>
                      <w:lang w:eastAsia="zh-CN"/>
                    </w:rPr>
                    <w:t>Proposals</w:t>
                  </w:r>
                </w:p>
                <w:p w14:paraId="4E5530D0" w14:textId="77777777" w:rsidR="002358F1" w:rsidRDefault="002358F1" w:rsidP="002358F1">
                  <w:pPr>
                    <w:numPr>
                      <w:ilvl w:val="1"/>
                      <w:numId w:val="28"/>
                    </w:numPr>
                    <w:spacing w:after="120"/>
                    <w:rPr>
                      <w:i/>
                      <w:szCs w:val="24"/>
                      <w:lang w:eastAsia="zh-CN"/>
                    </w:rPr>
                  </w:pPr>
                  <w:r w:rsidRPr="002358F1">
                    <w:rPr>
                      <w:i/>
                      <w:szCs w:val="24"/>
                      <w:lang w:eastAsia="zh-CN"/>
                    </w:rPr>
                    <w:t>Option 1: QPSK with TDLB100-400 only</w:t>
                  </w:r>
                </w:p>
                <w:p w14:paraId="353E67C4" w14:textId="77777777" w:rsidR="002358F1" w:rsidRPr="002358F1" w:rsidRDefault="002358F1" w:rsidP="002358F1">
                  <w:pPr>
                    <w:numPr>
                      <w:ilvl w:val="1"/>
                      <w:numId w:val="28"/>
                    </w:numPr>
                    <w:spacing w:after="120"/>
                    <w:rPr>
                      <w:i/>
                      <w:szCs w:val="24"/>
                      <w:lang w:eastAsia="zh-CN"/>
                    </w:rPr>
                  </w:pPr>
                  <w:r w:rsidRPr="00A96BB0">
                    <w:rPr>
                      <w:i/>
                      <w:szCs w:val="24"/>
                      <w:lang w:eastAsia="zh-CN"/>
                    </w:rPr>
                    <w:t>Option 2: QPSK with TDLB100-400 and 16QAM with TDLC300-100</w:t>
                  </w:r>
                </w:p>
              </w:tc>
            </w:tr>
          </w:tbl>
          <w:p w14:paraId="75557DA4" w14:textId="77777777" w:rsidR="00A96BB0" w:rsidRPr="002358F1" w:rsidRDefault="00A96BB0" w:rsidP="002358F1">
            <w:pPr>
              <w:spacing w:after="120"/>
              <w:ind w:left="1656"/>
              <w:rPr>
                <w:i/>
                <w:szCs w:val="24"/>
                <w:lang w:eastAsia="zh-CN"/>
              </w:rPr>
            </w:pPr>
          </w:p>
        </w:tc>
      </w:tr>
    </w:tbl>
    <w:p w14:paraId="0B957BC9" w14:textId="77777777" w:rsidR="00A96BB0" w:rsidRDefault="00A96BB0" w:rsidP="00A96BB0">
      <w:pPr>
        <w:rPr>
          <w:lang w:val="en-US" w:eastAsia="zh-CN"/>
        </w:rPr>
      </w:pPr>
    </w:p>
    <w:p w14:paraId="00BA7835" w14:textId="77777777" w:rsidR="00A96BB0" w:rsidRDefault="00934076" w:rsidP="00A96BB0">
      <w:pPr>
        <w:rPr>
          <w:lang w:val="en-US" w:eastAsia="zh-CN"/>
        </w:rPr>
      </w:pPr>
      <w:r w:rsidRPr="00934076">
        <w:rPr>
          <w:lang w:val="en-US" w:eastAsia="zh-CN"/>
        </w:rPr>
        <w:t xml:space="preserve">For FR1 PDSCH, </w:t>
      </w:r>
      <w:r>
        <w:rPr>
          <w:lang w:val="en-US" w:eastAsia="zh-CN"/>
        </w:rPr>
        <w:t>b</w:t>
      </w:r>
      <w:r w:rsidR="00A96BB0">
        <w:rPr>
          <w:lang w:val="en-US" w:eastAsia="zh-CN"/>
        </w:rPr>
        <w:t xml:space="preserve">ased on the way forward, the </w:t>
      </w:r>
      <w:r w:rsidR="002358F1" w:rsidRPr="002358F1">
        <w:rPr>
          <w:lang w:val="en-US" w:eastAsia="zh-CN"/>
        </w:rPr>
        <w:t>QPSK with TDLB100-400</w:t>
      </w:r>
      <w:r w:rsidR="002358F1">
        <w:rPr>
          <w:lang w:val="en-US" w:eastAsia="zh-CN"/>
        </w:rPr>
        <w:t xml:space="preserve"> case should be defined and the </w:t>
      </w:r>
      <w:r w:rsidR="005E03BA">
        <w:rPr>
          <w:lang w:val="en-US" w:eastAsia="zh-CN"/>
        </w:rPr>
        <w:t xml:space="preserve">16QAM </w:t>
      </w:r>
      <w:r w:rsidR="005E03BA" w:rsidRPr="005E03BA">
        <w:rPr>
          <w:lang w:val="en-US" w:eastAsia="zh-CN"/>
        </w:rPr>
        <w:t>with TDLC300-100</w:t>
      </w:r>
      <w:r w:rsidR="005E03BA">
        <w:rPr>
          <w:lang w:val="en-US" w:eastAsia="zh-CN"/>
        </w:rPr>
        <w:t xml:space="preserve"> case should </w:t>
      </w:r>
      <w:r w:rsidR="005E03BA" w:rsidRPr="005E03BA">
        <w:rPr>
          <w:lang w:val="en-US" w:eastAsia="zh-CN"/>
        </w:rPr>
        <w:t>replaces a corresponding existing test case</w:t>
      </w:r>
      <w:r w:rsidR="005E03BA">
        <w:rPr>
          <w:lang w:val="en-US" w:eastAsia="zh-CN"/>
        </w:rPr>
        <w:t xml:space="preserve">. </w:t>
      </w:r>
      <w:r w:rsidR="008F3AFE">
        <w:rPr>
          <w:lang w:val="en-US" w:eastAsia="zh-CN"/>
        </w:rPr>
        <w:t xml:space="preserve">Based on the existing IAB specification, the test 1-2 in Table 8.2.2.1.2-1 of TS38.174 and the second case in Table </w:t>
      </w:r>
      <w:r w:rsidR="008F3AFE" w:rsidRPr="008F3AFE">
        <w:rPr>
          <w:lang w:val="en-US" w:eastAsia="zh-CN"/>
        </w:rPr>
        <w:t>11.2.2.1.1.2-1</w:t>
      </w:r>
      <w:r w:rsidR="008F3AFE" w:rsidRPr="008F3AFE">
        <w:t xml:space="preserve"> </w:t>
      </w:r>
      <w:r w:rsidR="008F3AFE" w:rsidRPr="008F3AFE">
        <w:rPr>
          <w:lang w:val="en-US" w:eastAsia="zh-CN"/>
        </w:rPr>
        <w:t>of TS38.174</w:t>
      </w:r>
      <w:r w:rsidR="008F3AFE">
        <w:rPr>
          <w:lang w:val="en-US" w:eastAsia="zh-CN"/>
        </w:rPr>
        <w:t xml:space="preserve"> should be replaced, as following.</w:t>
      </w:r>
    </w:p>
    <w:tbl>
      <w:tblPr>
        <w:tblStyle w:val="af0"/>
        <w:tblW w:w="0" w:type="auto"/>
        <w:tblLook w:val="04A0" w:firstRow="1" w:lastRow="0" w:firstColumn="1" w:lastColumn="0" w:noHBand="0" w:noVBand="1"/>
      </w:tblPr>
      <w:tblGrid>
        <w:gridCol w:w="10456"/>
      </w:tblGrid>
      <w:tr w:rsidR="00602321" w:rsidRPr="008F3AFE" w14:paraId="79A38185" w14:textId="77777777" w:rsidTr="00602321">
        <w:tc>
          <w:tcPr>
            <w:tcW w:w="10456" w:type="dxa"/>
          </w:tcPr>
          <w:p w14:paraId="0CA246D9" w14:textId="77777777" w:rsidR="00602321" w:rsidRPr="00602321" w:rsidRDefault="00602321" w:rsidP="00602321">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602321">
              <w:rPr>
                <w:rFonts w:ascii="Arial" w:eastAsia="Times New Roman" w:hAnsi="Arial"/>
                <w:b/>
                <w:i/>
                <w:lang w:eastAsia="en-GB"/>
              </w:rPr>
              <w:lastRenderedPageBreak/>
              <w:t>Table 8.2.2</w:t>
            </w:r>
            <w:r w:rsidRPr="00602321">
              <w:rPr>
                <w:rFonts w:ascii="Arial" w:eastAsia="Times New Roman" w:hAnsi="Arial"/>
                <w:b/>
                <w:i/>
                <w:lang w:eastAsia="zh-CN"/>
              </w:rPr>
              <w:t>.1.2</w:t>
            </w:r>
            <w:r w:rsidRPr="00602321">
              <w:rPr>
                <w:rFonts w:ascii="Arial" w:eastAsia="Times New Roman" w:hAnsi="Arial"/>
                <w:b/>
                <w:i/>
                <w:lang w:eastAsia="en-GB"/>
              </w:rPr>
              <w:t xml:space="preserve">-1: </w:t>
            </w:r>
            <w:r w:rsidRPr="00602321">
              <w:rPr>
                <w:rFonts w:ascii="Arial" w:eastAsia="Malgun Gothic" w:hAnsi="Arial"/>
                <w:b/>
                <w:i/>
                <w:lang w:eastAsia="en-GB"/>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055"/>
              <w:gridCol w:w="2107"/>
              <w:gridCol w:w="1881"/>
              <w:gridCol w:w="1632"/>
              <w:gridCol w:w="1936"/>
              <w:gridCol w:w="597"/>
            </w:tblGrid>
            <w:tr w:rsidR="008F3AFE" w:rsidRPr="00602321" w14:paraId="65F2A7C8" w14:textId="77777777" w:rsidTr="00B14C8B">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84B226"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val="en-US" w:eastAsia="zh-CN"/>
                    </w:rPr>
                  </w:pPr>
                  <w:r w:rsidRPr="00602321">
                    <w:rPr>
                      <w:rFonts w:ascii="Arial" w:eastAsia="Times New Roman" w:hAnsi="Arial"/>
                      <w:b/>
                      <w:i/>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32D71"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val="en-US" w:eastAsia="zh-CN"/>
                    </w:rPr>
                  </w:pPr>
                  <w:r w:rsidRPr="00602321">
                    <w:rPr>
                      <w:rFonts w:ascii="Arial" w:eastAsia="Times New Roman" w:hAnsi="Arial"/>
                      <w:b/>
                      <w:i/>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E30ABC"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val="fr-FR" w:eastAsia="en-GB"/>
                    </w:rPr>
                  </w:pPr>
                  <w:r w:rsidRPr="00602321">
                    <w:rPr>
                      <w:rFonts w:ascii="Arial" w:eastAsia="Times New Roman" w:hAnsi="Arial"/>
                      <w:b/>
                      <w:i/>
                      <w:sz w:val="18"/>
                      <w:lang w:eastAsia="en-GB"/>
                    </w:rPr>
                    <w:t>Bandwidth</w:t>
                  </w:r>
                  <w:r w:rsidRPr="00602321">
                    <w:rPr>
                      <w:rFonts w:ascii="Arial" w:eastAsia="Times New Roman" w:hAnsi="Arial"/>
                      <w:b/>
                      <w:i/>
                      <w:sz w:val="18"/>
                      <w:lang w:eastAsia="zh-CN"/>
                    </w:rPr>
                    <w:t xml:space="preserve"> (MHz) </w:t>
                  </w:r>
                  <w:r w:rsidRPr="00602321">
                    <w:rPr>
                      <w:rFonts w:ascii="Arial" w:eastAsia="Times New Roman" w:hAnsi="Arial"/>
                      <w:b/>
                      <w:i/>
                      <w:sz w:val="18"/>
                      <w:lang w:eastAsia="en-GB"/>
                    </w:rPr>
                    <w:t>/</w:t>
                  </w:r>
                  <w:r w:rsidRPr="00602321">
                    <w:rPr>
                      <w:rFonts w:ascii="Arial" w:eastAsia="Times New Roman" w:hAnsi="Arial"/>
                      <w:b/>
                      <w:i/>
                      <w:sz w:val="18"/>
                      <w:lang w:eastAsia="zh-CN"/>
                    </w:rPr>
                    <w:t xml:space="preserve"> </w:t>
                  </w:r>
                  <w:r w:rsidRPr="00602321">
                    <w:rPr>
                      <w:rFonts w:ascii="Arial" w:eastAsia="Times New Roman" w:hAnsi="Arial"/>
                      <w:b/>
                      <w:i/>
                      <w:sz w:val="18"/>
                      <w:lang w:eastAsia="en-GB"/>
                    </w:rPr>
                    <w:t>Subcarrier spacing</w:t>
                  </w:r>
                  <w:r w:rsidRPr="00602321">
                    <w:rPr>
                      <w:rFonts w:ascii="Arial" w:eastAsia="Times New Roman" w:hAnsi="Arial"/>
                      <w:b/>
                      <w:i/>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1FC176"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val="en-US" w:eastAsia="zh-CN"/>
                    </w:rPr>
                  </w:pPr>
                  <w:r w:rsidRPr="00602321">
                    <w:rPr>
                      <w:rFonts w:ascii="Arial" w:eastAsia="Times New Roman" w:hAnsi="Arial"/>
                      <w:b/>
                      <w:i/>
                      <w:sz w:val="18"/>
                      <w:lang w:val="fr-FR" w:eastAsia="en-GB"/>
                    </w:rPr>
                    <w:t>Propagation conditions</w:t>
                  </w:r>
                  <w:r w:rsidRPr="00602321">
                    <w:rPr>
                      <w:rFonts w:ascii="Arial" w:eastAsia="Times New Roman" w:hAnsi="Arial"/>
                      <w:b/>
                      <w:i/>
                      <w:sz w:val="18"/>
                      <w:lang w:val="fr-FR" w:eastAsia="zh-CN"/>
                    </w:rPr>
                    <w:t xml:space="preserve"> </w:t>
                  </w:r>
                  <w:r w:rsidRPr="00602321">
                    <w:rPr>
                      <w:rFonts w:ascii="Arial" w:eastAsia="Times New Roman" w:hAnsi="Arial"/>
                      <w:b/>
                      <w:i/>
                      <w:sz w:val="18"/>
                      <w:lang w:val="fr-FR" w:eastAsia="en-GB"/>
                    </w:rPr>
                    <w:t xml:space="preserve">(Annex </w:t>
                  </w:r>
                  <w:r w:rsidRPr="00602321">
                    <w:rPr>
                      <w:rFonts w:ascii="Arial" w:eastAsia="Times New Roman" w:hAnsi="Arial" w:hint="eastAsia"/>
                      <w:b/>
                      <w:i/>
                      <w:sz w:val="18"/>
                      <w:lang w:eastAsia="zh-CN"/>
                    </w:rPr>
                    <w:t>I</w:t>
                  </w:r>
                  <w:r w:rsidRPr="00602321">
                    <w:rPr>
                      <w:rFonts w:ascii="Arial" w:eastAsia="Times New Roman" w:hAnsi="Arial"/>
                      <w:b/>
                      <w:i/>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DACAD"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val="en-US" w:eastAsia="zh-CN"/>
                    </w:rPr>
                  </w:pPr>
                  <w:r w:rsidRPr="00602321">
                    <w:rPr>
                      <w:rFonts w:ascii="Arial" w:eastAsia="Times New Roman" w:hAnsi="Arial"/>
                      <w:b/>
                      <w:i/>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63665"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val="en-US" w:eastAsia="zh-CN"/>
                    </w:rPr>
                  </w:pPr>
                  <w:r w:rsidRPr="00602321">
                    <w:rPr>
                      <w:rFonts w:ascii="Arial" w:eastAsia="Times New Roman" w:hAnsi="Arial"/>
                      <w:b/>
                      <w:i/>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C1C0D2"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602321">
                    <w:rPr>
                      <w:rFonts w:ascii="Arial" w:eastAsia="Times New Roman" w:hAnsi="Arial"/>
                      <w:b/>
                      <w:i/>
                      <w:sz w:val="18"/>
                      <w:lang w:eastAsia="en-GB"/>
                    </w:rPr>
                    <w:t>SNR</w:t>
                  </w:r>
                </w:p>
                <w:p w14:paraId="070F02FF"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val="en-US" w:eastAsia="zh-CN"/>
                    </w:rPr>
                  </w:pPr>
                  <w:r w:rsidRPr="00602321">
                    <w:rPr>
                      <w:rFonts w:ascii="Arial" w:eastAsia="Times New Roman" w:hAnsi="Arial"/>
                      <w:b/>
                      <w:i/>
                      <w:sz w:val="18"/>
                      <w:lang w:eastAsia="en-GB"/>
                    </w:rPr>
                    <w:t>(dB)</w:t>
                  </w:r>
                </w:p>
              </w:tc>
            </w:tr>
            <w:tr w:rsidR="008F3AFE" w:rsidRPr="00602321" w14:paraId="00F96EC3" w14:textId="77777777" w:rsidTr="00B14C8B">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1B97DF"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val="en-US" w:eastAsia="zh-CN"/>
                    </w:rPr>
                  </w:pPr>
                  <w:r w:rsidRPr="00602321">
                    <w:rPr>
                      <w:rFonts w:ascii="Arial" w:eastAsia="Times New Roman" w:hAnsi="Arial"/>
                      <w:i/>
                      <w:sz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E154A"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highlight w:val="yellow"/>
                      <w:lang w:val="en-US" w:eastAsia="zh-CN"/>
                    </w:rPr>
                  </w:pPr>
                  <w:r w:rsidRPr="00602321">
                    <w:rPr>
                      <w:rFonts w:ascii="Arial" w:eastAsia="Times New Roman" w:hAnsi="Arial"/>
                      <w:i/>
                      <w:sz w:val="18"/>
                      <w:lang w:eastAsia="en-GB"/>
                    </w:rPr>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3721B"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val="en-US" w:eastAsia="zh-CN"/>
                    </w:rPr>
                  </w:pPr>
                  <w:r w:rsidRPr="00602321">
                    <w:rPr>
                      <w:rFonts w:ascii="Arial" w:eastAsia="Times New Roman" w:hAnsi="Arial"/>
                      <w:i/>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D2E75"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val="en-US" w:eastAsia="zh-CN"/>
                    </w:rPr>
                  </w:pPr>
                  <w:r w:rsidRPr="00602321">
                    <w:rPr>
                      <w:rFonts w:ascii="Arial" w:eastAsia="Times New Roman" w:hAnsi="Arial"/>
                      <w:i/>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CBFE45"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val="en-US" w:eastAsia="zh-CN"/>
                    </w:rPr>
                  </w:pPr>
                  <w:r w:rsidRPr="00602321">
                    <w:rPr>
                      <w:rFonts w:ascii="Arial" w:eastAsia="Times New Roman" w:hAnsi="Arial"/>
                      <w:i/>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E666A6"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val="en-US" w:eastAsia="zh-CN"/>
                    </w:rPr>
                  </w:pPr>
                  <w:r w:rsidRPr="00602321">
                    <w:rPr>
                      <w:rFonts w:ascii="Arial" w:eastAsia="Times New Roman" w:hAnsi="Arial"/>
                      <w:i/>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CB005"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val="en-US" w:eastAsia="zh-CN"/>
                    </w:rPr>
                  </w:pPr>
                  <w:r w:rsidRPr="00602321">
                    <w:rPr>
                      <w:rFonts w:ascii="Arial" w:eastAsia="Times New Roman" w:hAnsi="Arial"/>
                      <w:i/>
                      <w:sz w:val="18"/>
                      <w:lang w:val="en-US" w:eastAsia="zh-CN"/>
                    </w:rPr>
                    <w:t>21.6</w:t>
                  </w:r>
                </w:p>
              </w:tc>
            </w:tr>
            <w:tr w:rsidR="008F3AFE" w:rsidRPr="00602321" w14:paraId="2DC61541" w14:textId="77777777" w:rsidTr="00B14C8B">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1AD221"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val="en-US" w:eastAsia="zh-CN"/>
                    </w:rPr>
                  </w:pPr>
                  <w:r w:rsidRPr="00602321">
                    <w:rPr>
                      <w:rFonts w:ascii="Arial" w:eastAsia="Times New Roman" w:hAnsi="Arial"/>
                      <w:i/>
                      <w:strike/>
                      <w:sz w:val="18"/>
                      <w:highlight w:val="yellow"/>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2B09"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val="en-US" w:eastAsia="zh-CN"/>
                    </w:rPr>
                  </w:pPr>
                  <w:r w:rsidRPr="00602321">
                    <w:rPr>
                      <w:rFonts w:ascii="Arial" w:eastAsia="Times New Roman" w:hAnsi="Arial"/>
                      <w:i/>
                      <w:strike/>
                      <w:sz w:val="18"/>
                      <w:highlight w:val="yellow"/>
                      <w:lang w:eastAsia="en-GB"/>
                    </w:rP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BBEA2"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val="en-US" w:eastAsia="zh-CN"/>
                    </w:rPr>
                  </w:pPr>
                  <w:r w:rsidRPr="00602321">
                    <w:rPr>
                      <w:rFonts w:ascii="Arial" w:eastAsia="Times New Roman" w:hAnsi="Arial"/>
                      <w:i/>
                      <w:strike/>
                      <w:sz w:val="18"/>
                      <w:highlight w:val="yellow"/>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CEF78"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val="en-US" w:eastAsia="zh-CN"/>
                    </w:rPr>
                  </w:pPr>
                  <w:r w:rsidRPr="00602321">
                    <w:rPr>
                      <w:rFonts w:ascii="Arial" w:eastAsia="Times New Roman" w:hAnsi="Arial"/>
                      <w:i/>
                      <w:strike/>
                      <w:sz w:val="18"/>
                      <w:highlight w:val="yellow"/>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9BA54A"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val="en-US" w:eastAsia="zh-CN"/>
                    </w:rPr>
                  </w:pPr>
                  <w:r w:rsidRPr="00602321">
                    <w:rPr>
                      <w:rFonts w:ascii="Arial" w:eastAsia="Times New Roman" w:hAnsi="Arial"/>
                      <w:i/>
                      <w:strike/>
                      <w:sz w:val="18"/>
                      <w:highlight w:val="yellow"/>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20C16D"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val="en-US" w:eastAsia="zh-CN"/>
                    </w:rPr>
                  </w:pPr>
                  <w:r w:rsidRPr="00602321">
                    <w:rPr>
                      <w:rFonts w:ascii="Arial" w:eastAsia="Times New Roman" w:hAnsi="Arial"/>
                      <w:i/>
                      <w:strike/>
                      <w:sz w:val="18"/>
                      <w:highlight w:val="yellow"/>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5F9E" w14:textId="77777777" w:rsidR="008F3AFE" w:rsidRPr="00602321"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val="en-US" w:eastAsia="zh-CN"/>
                    </w:rPr>
                  </w:pPr>
                  <w:r w:rsidRPr="00602321">
                    <w:rPr>
                      <w:rFonts w:ascii="Arial" w:eastAsia="Times New Roman" w:hAnsi="Arial"/>
                      <w:i/>
                      <w:strike/>
                      <w:sz w:val="18"/>
                      <w:highlight w:val="yellow"/>
                      <w:lang w:val="en-US" w:eastAsia="zh-CN"/>
                    </w:rPr>
                    <w:t>-1.1</w:t>
                  </w:r>
                </w:p>
              </w:tc>
            </w:tr>
          </w:tbl>
          <w:p w14:paraId="232A24D3" w14:textId="77777777" w:rsidR="008F3AFE" w:rsidRPr="008F3AFE" w:rsidRDefault="008F3AFE" w:rsidP="008F3AFE">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8F3AFE">
              <w:rPr>
                <w:rFonts w:ascii="Arial" w:eastAsia="Times New Roman" w:hAnsi="Arial"/>
                <w:b/>
                <w:i/>
                <w:lang w:eastAsia="en-GB"/>
              </w:rPr>
              <w:t>Table 11.2.2.1</w:t>
            </w:r>
            <w:r w:rsidRPr="008F3AFE">
              <w:rPr>
                <w:rFonts w:ascii="Arial" w:eastAsia="Times New Roman" w:hAnsi="Arial"/>
                <w:b/>
                <w:i/>
                <w:lang w:eastAsia="zh-CN"/>
              </w:rPr>
              <w:t>.1.2</w:t>
            </w:r>
            <w:r w:rsidRPr="008F3AFE">
              <w:rPr>
                <w:rFonts w:ascii="Arial" w:eastAsia="Times New Roman" w:hAnsi="Arial"/>
                <w:b/>
                <w:i/>
                <w:lang w:eastAsia="en-GB"/>
              </w:rPr>
              <w:t xml:space="preserve">-1: </w:t>
            </w:r>
            <w:r w:rsidRPr="008F3AFE">
              <w:rPr>
                <w:rFonts w:ascii="Arial" w:eastAsia="Malgun Gothic" w:hAnsi="Arial"/>
                <w:b/>
                <w:i/>
                <w:lang w:eastAsia="en-GB"/>
              </w:rPr>
              <w:t>Minimum requirements for PDSCH with Rank 1</w:t>
            </w:r>
            <w:r w:rsidRPr="008F3AFE">
              <w:rPr>
                <w:rFonts w:ascii="Arial" w:eastAsia="Malgun Gothic" w:hAnsi="Arial"/>
                <w:b/>
                <w:i/>
                <w:lang w:val="en-US" w:eastAsia="en-GB"/>
              </w:rPr>
              <w:t>,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8F3AFE" w:rsidRPr="008F3AFE" w14:paraId="687AF658" w14:textId="77777777" w:rsidTr="00B14C8B">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22D36DB3"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8F3AFE">
                    <w:rPr>
                      <w:rFonts w:ascii="Arial" w:eastAsia="Times New Roman" w:hAnsi="Arial"/>
                      <w:b/>
                      <w:i/>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424249A"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8F3AFE">
                    <w:rPr>
                      <w:rFonts w:ascii="Arial" w:eastAsia="Times New Roman" w:hAnsi="Arial"/>
                      <w:b/>
                      <w:i/>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99CE0BE"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8F3AFE">
                    <w:rPr>
                      <w:rFonts w:ascii="Arial" w:eastAsia="Times New Roman" w:hAnsi="Arial"/>
                      <w:b/>
                      <w:i/>
                      <w:sz w:val="18"/>
                      <w:lang w:eastAsia="en-GB"/>
                    </w:rPr>
                    <w:t>Propagation conditions and correlation matrix (Annex I)</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266A6BA"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8F3AFE">
                    <w:rPr>
                      <w:rFonts w:ascii="Arial" w:eastAsia="Times New Roman" w:hAnsi="Arial"/>
                      <w:b/>
                      <w:i/>
                      <w:sz w:val="18"/>
                      <w:lang w:eastAsia="en-GB"/>
                    </w:rPr>
                    <w:t>FRC</w:t>
                  </w:r>
                  <w:r w:rsidRPr="008F3AFE">
                    <w:rPr>
                      <w:rFonts w:ascii="Arial" w:eastAsia="Times New Roman" w:hAnsi="Arial"/>
                      <w:b/>
                      <w:i/>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716EEE9"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8F3AFE">
                    <w:rPr>
                      <w:rFonts w:ascii="Arial" w:eastAsia="Times New Roman" w:hAnsi="Arial"/>
                      <w:b/>
                      <w:i/>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5D8231B"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8F3AFE">
                    <w:rPr>
                      <w:rFonts w:ascii="Arial" w:eastAsia="Times New Roman" w:hAnsi="Arial"/>
                      <w:b/>
                      <w:i/>
                      <w:sz w:val="18"/>
                      <w:lang w:eastAsia="en-GB"/>
                    </w:rPr>
                    <w:t>SNR</w:t>
                  </w:r>
                </w:p>
                <w:p w14:paraId="3FC7A112"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8F3AFE">
                    <w:rPr>
                      <w:rFonts w:ascii="Arial" w:eastAsia="Times New Roman" w:hAnsi="Arial"/>
                      <w:b/>
                      <w:i/>
                      <w:sz w:val="18"/>
                      <w:lang w:eastAsia="en-GB"/>
                    </w:rPr>
                    <w:t>(dB)</w:t>
                  </w:r>
                </w:p>
              </w:tc>
            </w:tr>
            <w:tr w:rsidR="008F3AFE" w:rsidRPr="008F3AFE" w14:paraId="25971B1C" w14:textId="77777777" w:rsidTr="00B14C8B">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04980C2"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highlight w:val="yellow"/>
                      <w:lang w:eastAsia="en-GB"/>
                    </w:rPr>
                  </w:pPr>
                  <w:r w:rsidRPr="008F3AFE">
                    <w:rPr>
                      <w:rFonts w:ascii="Arial" w:eastAsia="Times New Roman" w:hAnsi="Arial"/>
                      <w:i/>
                      <w:sz w:val="18"/>
                      <w:highlight w:val="yellow"/>
                      <w:lang w:eastAsia="en-GB"/>
                    </w:rPr>
                    <w:t>2</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2EDD76CF"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highlight w:val="yellow"/>
                      <w:lang w:eastAsia="en-GB"/>
                    </w:rPr>
                  </w:pPr>
                  <w:r w:rsidRPr="008F3AFE">
                    <w:rPr>
                      <w:rFonts w:ascii="Arial" w:eastAsia="Times New Roman" w:hAnsi="Arial"/>
                      <w:i/>
                      <w:sz w:val="18"/>
                      <w:highlight w:val="yellow"/>
                      <w:lang w:eastAsia="en-GB"/>
                    </w:rPr>
                    <w:t>2</w:t>
                  </w:r>
                </w:p>
              </w:tc>
              <w:tc>
                <w:tcPr>
                  <w:tcW w:w="1700" w:type="dxa"/>
                  <w:tcBorders>
                    <w:top w:val="single" w:sz="4" w:space="0" w:color="auto"/>
                    <w:left w:val="single" w:sz="4" w:space="0" w:color="auto"/>
                    <w:right w:val="single" w:sz="4" w:space="0" w:color="auto"/>
                  </w:tcBorders>
                  <w:vAlign w:val="center"/>
                  <w:hideMark/>
                </w:tcPr>
                <w:p w14:paraId="01239EFF"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8F3AFE">
                    <w:rPr>
                      <w:rFonts w:ascii="Arial" w:eastAsia="Times New Roman" w:hAnsi="Arial"/>
                      <w:i/>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E974E2A"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eastAsia="zh-CN"/>
                    </w:rPr>
                  </w:pPr>
                  <w:r w:rsidRPr="008F3AFE">
                    <w:rPr>
                      <w:rFonts w:ascii="Arial" w:eastAsia="Times New Roman" w:hAnsi="Arial"/>
                      <w:i/>
                      <w:sz w:val="18"/>
                      <w:lang w:eastAsia="en-GB"/>
                    </w:rPr>
                    <w:t>M-FR1-A.3.3-1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D9E7D93"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8F3AFE">
                    <w:rPr>
                      <w:rFonts w:ascii="Arial" w:eastAsia="Times New Roman" w:hAnsi="Arial"/>
                      <w:i/>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4426F3"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8F3AFE">
                    <w:rPr>
                      <w:rFonts w:ascii="Arial" w:eastAsia="Times New Roman" w:hAnsi="Arial"/>
                      <w:i/>
                      <w:sz w:val="18"/>
                      <w:lang w:val="en-US" w:eastAsia="zh-CN"/>
                    </w:rPr>
                    <w:t>25.3</w:t>
                  </w:r>
                </w:p>
              </w:tc>
            </w:tr>
            <w:tr w:rsidR="008F3AFE" w:rsidRPr="008F3AFE" w14:paraId="088B64AF" w14:textId="77777777" w:rsidTr="00B14C8B">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0F7CB0D"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2D358F4F"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z w:val="18"/>
                      <w:lang w:eastAsia="en-GB"/>
                    </w:rPr>
                  </w:pPr>
                </w:p>
              </w:tc>
              <w:tc>
                <w:tcPr>
                  <w:tcW w:w="1700" w:type="dxa"/>
                  <w:tcBorders>
                    <w:left w:val="single" w:sz="4" w:space="0" w:color="auto"/>
                    <w:bottom w:val="single" w:sz="4" w:space="0" w:color="auto"/>
                    <w:right w:val="single" w:sz="4" w:space="0" w:color="auto"/>
                  </w:tcBorders>
                  <w:vAlign w:val="center"/>
                  <w:hideMark/>
                </w:tcPr>
                <w:p w14:paraId="7AC79E84"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eastAsia="en-GB"/>
                    </w:rPr>
                  </w:pPr>
                  <w:r w:rsidRPr="008F3AFE">
                    <w:rPr>
                      <w:rFonts w:ascii="Arial" w:eastAsia="Times New Roman" w:hAnsi="Arial"/>
                      <w:i/>
                      <w:strike/>
                      <w:sz w:val="18"/>
                      <w:highlight w:val="yellow"/>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7191F78"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eastAsia="zh-CN"/>
                    </w:rPr>
                  </w:pPr>
                  <w:r w:rsidRPr="008F3AFE">
                    <w:rPr>
                      <w:rFonts w:ascii="Arial" w:eastAsia="Times New Roman" w:hAnsi="Arial"/>
                      <w:i/>
                      <w:strike/>
                      <w:sz w:val="18"/>
                      <w:highlight w:val="yellow"/>
                      <w:lang w:eastAsia="zh-CN"/>
                    </w:rPr>
                    <w:t>M-FR1-A.3.1-1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9D91F9F"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eastAsia="en-GB"/>
                    </w:rPr>
                  </w:pPr>
                  <w:r w:rsidRPr="008F3AFE">
                    <w:rPr>
                      <w:rFonts w:ascii="Arial" w:eastAsia="Times New Roman" w:hAnsi="Arial"/>
                      <w:i/>
                      <w:strike/>
                      <w:sz w:val="18"/>
                      <w:highlight w:val="yellow"/>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99F1F95" w14:textId="77777777" w:rsidR="008F3AFE" w:rsidRPr="008F3AFE" w:rsidRDefault="008F3AFE" w:rsidP="008F3AFE">
                  <w:pPr>
                    <w:keepNext/>
                    <w:keepLines/>
                    <w:overflowPunct w:val="0"/>
                    <w:autoSpaceDE w:val="0"/>
                    <w:autoSpaceDN w:val="0"/>
                    <w:adjustRightInd w:val="0"/>
                    <w:spacing w:after="0"/>
                    <w:jc w:val="center"/>
                    <w:textAlignment w:val="baseline"/>
                    <w:rPr>
                      <w:rFonts w:ascii="Arial" w:eastAsia="Times New Roman" w:hAnsi="Arial"/>
                      <w:i/>
                      <w:strike/>
                      <w:sz w:val="18"/>
                      <w:highlight w:val="yellow"/>
                      <w:lang w:eastAsia="en-GB"/>
                    </w:rPr>
                  </w:pPr>
                  <w:r w:rsidRPr="008F3AFE">
                    <w:rPr>
                      <w:rFonts w:ascii="Arial" w:eastAsia="Times New Roman" w:hAnsi="Arial"/>
                      <w:i/>
                      <w:strike/>
                      <w:sz w:val="18"/>
                      <w:highlight w:val="yellow"/>
                      <w:lang w:val="en-US" w:eastAsia="zh-CN"/>
                    </w:rPr>
                    <w:t>2.2</w:t>
                  </w:r>
                </w:p>
              </w:tc>
            </w:tr>
          </w:tbl>
          <w:p w14:paraId="66A240F9" w14:textId="77777777" w:rsidR="008F3AFE" w:rsidRPr="008F3AFE" w:rsidRDefault="008F3AFE" w:rsidP="00A96BB0">
            <w:pPr>
              <w:rPr>
                <w:i/>
                <w:lang w:val="en-US" w:eastAsia="zh-CN"/>
              </w:rPr>
            </w:pPr>
          </w:p>
        </w:tc>
      </w:tr>
    </w:tbl>
    <w:p w14:paraId="10ACCF32" w14:textId="77777777" w:rsidR="00A96BB0" w:rsidRDefault="00A96BB0" w:rsidP="00A96BB0">
      <w:pPr>
        <w:rPr>
          <w:lang w:val="en-US" w:eastAsia="zh-CN"/>
        </w:rPr>
      </w:pPr>
    </w:p>
    <w:p w14:paraId="509558A7" w14:textId="77777777" w:rsidR="00916F74" w:rsidRPr="00916F74" w:rsidRDefault="00934076" w:rsidP="00916F74">
      <w:pPr>
        <w:pStyle w:val="Proposal"/>
      </w:pPr>
      <w:r w:rsidRPr="00934076">
        <w:t xml:space="preserve">For FR1 PDSCH, </w:t>
      </w:r>
      <w:r w:rsidR="008F3AFE" w:rsidRPr="008F3AFE">
        <w:t>the test 1-2 in Table 8.2.2.1.2-1 of TS38.174 and the second case in Table 11.2.2.1.1.2-1 of TS38.174 should be replaced</w:t>
      </w:r>
      <w:r w:rsidR="00916F74" w:rsidRPr="00916F74">
        <w:t>.</w:t>
      </w:r>
    </w:p>
    <w:p w14:paraId="0C76CDF2" w14:textId="77777777" w:rsidR="005E03BA" w:rsidRDefault="005E03BA" w:rsidP="005E03BA">
      <w:pPr>
        <w:pStyle w:val="4"/>
        <w:rPr>
          <w:lang w:val="en-US"/>
        </w:rPr>
      </w:pPr>
      <w:r w:rsidRPr="005E03BA">
        <w:rPr>
          <w:lang w:val="en-US"/>
        </w:rPr>
        <w:t>TDD pattern</w:t>
      </w:r>
    </w:p>
    <w:tbl>
      <w:tblPr>
        <w:tblStyle w:val="af0"/>
        <w:tblW w:w="0" w:type="auto"/>
        <w:tblLook w:val="04A0" w:firstRow="1" w:lastRow="0" w:firstColumn="1" w:lastColumn="0" w:noHBand="0" w:noVBand="1"/>
      </w:tblPr>
      <w:tblGrid>
        <w:gridCol w:w="10456"/>
      </w:tblGrid>
      <w:tr w:rsidR="005E03BA" w:rsidRPr="005E03BA" w14:paraId="786B038C" w14:textId="77777777" w:rsidTr="005E03BA">
        <w:tc>
          <w:tcPr>
            <w:tcW w:w="10456" w:type="dxa"/>
          </w:tcPr>
          <w:p w14:paraId="44C77722" w14:textId="77777777" w:rsidR="005E03BA" w:rsidRPr="005E03BA" w:rsidRDefault="005E03BA" w:rsidP="005E03BA">
            <w:pPr>
              <w:overflowPunct w:val="0"/>
              <w:autoSpaceDE w:val="0"/>
              <w:autoSpaceDN w:val="0"/>
              <w:adjustRightInd w:val="0"/>
              <w:textAlignment w:val="baseline"/>
              <w:rPr>
                <w:b/>
                <w:i/>
                <w:sz w:val="22"/>
                <w:szCs w:val="22"/>
                <w:lang w:eastAsia="zh-CN"/>
              </w:rPr>
            </w:pPr>
            <w:r w:rsidRPr="005E03BA">
              <w:rPr>
                <w:b/>
                <w:i/>
                <w:sz w:val="22"/>
                <w:szCs w:val="22"/>
                <w:lang w:eastAsia="ko-KR"/>
              </w:rPr>
              <w:t>Way forward:</w:t>
            </w:r>
          </w:p>
          <w:p w14:paraId="3332325D" w14:textId="77777777" w:rsidR="005E03BA" w:rsidRPr="005E03BA" w:rsidRDefault="005E03BA" w:rsidP="005E03BA">
            <w:pPr>
              <w:numPr>
                <w:ilvl w:val="0"/>
                <w:numId w:val="26"/>
              </w:numPr>
              <w:overflowPunct w:val="0"/>
              <w:autoSpaceDE w:val="0"/>
              <w:autoSpaceDN w:val="0"/>
              <w:adjustRightInd w:val="0"/>
              <w:textAlignment w:val="baseline"/>
              <w:rPr>
                <w:i/>
                <w:sz w:val="22"/>
                <w:szCs w:val="22"/>
                <w:lang w:eastAsia="zh-CN"/>
              </w:rPr>
            </w:pPr>
            <w:r w:rsidRPr="005E03BA">
              <w:rPr>
                <w:i/>
                <w:sz w:val="22"/>
                <w:szCs w:val="22"/>
                <w:lang w:eastAsia="zh-CN"/>
              </w:rPr>
              <w:t xml:space="preserve">Option 1: FR1 30-1, 7D1S2U, S=6D4G4U. </w:t>
            </w:r>
          </w:p>
          <w:p w14:paraId="27C2D98D" w14:textId="77777777" w:rsidR="005E03BA" w:rsidRPr="005E03BA" w:rsidRDefault="005E03BA" w:rsidP="005E03BA">
            <w:pPr>
              <w:numPr>
                <w:ilvl w:val="0"/>
                <w:numId w:val="26"/>
              </w:numPr>
              <w:overflowPunct w:val="0"/>
              <w:autoSpaceDE w:val="0"/>
              <w:autoSpaceDN w:val="0"/>
              <w:adjustRightInd w:val="0"/>
              <w:textAlignment w:val="baseline"/>
              <w:rPr>
                <w:i/>
                <w:sz w:val="22"/>
                <w:szCs w:val="22"/>
                <w:lang w:eastAsia="zh-CN"/>
              </w:rPr>
            </w:pPr>
            <w:r w:rsidRPr="005E03BA">
              <w:rPr>
                <w:i/>
                <w:sz w:val="22"/>
                <w:szCs w:val="22"/>
                <w:lang w:eastAsia="zh-CN"/>
              </w:rPr>
              <w:t xml:space="preserve">Option 2: FR1 30-5, DSUU, S=12D2G. </w:t>
            </w:r>
          </w:p>
          <w:p w14:paraId="7920BFCD" w14:textId="77777777" w:rsidR="005E03BA" w:rsidRPr="005E03BA" w:rsidRDefault="005E03BA" w:rsidP="005E03BA">
            <w:pPr>
              <w:numPr>
                <w:ilvl w:val="0"/>
                <w:numId w:val="26"/>
              </w:numPr>
              <w:overflowPunct w:val="0"/>
              <w:autoSpaceDE w:val="0"/>
              <w:autoSpaceDN w:val="0"/>
              <w:adjustRightInd w:val="0"/>
              <w:textAlignment w:val="baseline"/>
              <w:rPr>
                <w:i/>
                <w:sz w:val="22"/>
                <w:szCs w:val="22"/>
                <w:lang w:eastAsia="zh-CN"/>
              </w:rPr>
            </w:pPr>
            <w:r w:rsidRPr="005E03BA">
              <w:rPr>
                <w:i/>
                <w:sz w:val="22"/>
                <w:szCs w:val="22"/>
                <w:lang w:eastAsia="zh-CN"/>
              </w:rPr>
              <w:t>Other options are not precluded.</w:t>
            </w:r>
          </w:p>
        </w:tc>
      </w:tr>
    </w:tbl>
    <w:p w14:paraId="3C73F73D" w14:textId="77777777" w:rsidR="005E03BA" w:rsidRDefault="005E03BA" w:rsidP="005E03BA">
      <w:pPr>
        <w:rPr>
          <w:lang w:val="en-US" w:eastAsia="zh-CN"/>
        </w:rPr>
      </w:pPr>
    </w:p>
    <w:p w14:paraId="47E0AFDC" w14:textId="77777777" w:rsidR="005E03BA" w:rsidRDefault="008F3AFE" w:rsidP="005E03BA">
      <w:pPr>
        <w:rPr>
          <w:lang w:val="en-US" w:eastAsia="zh-CN"/>
        </w:rPr>
      </w:pPr>
      <w:r w:rsidRPr="008F3AFE">
        <w:rPr>
          <w:lang w:val="en-US" w:eastAsia="zh-CN"/>
        </w:rPr>
        <w:t xml:space="preserve">For FR1 PDSCH, </w:t>
      </w:r>
      <w:r>
        <w:rPr>
          <w:lang w:val="en-US" w:eastAsia="zh-CN"/>
        </w:rPr>
        <w:t>f</w:t>
      </w:r>
      <w:r w:rsidR="005E03BA">
        <w:rPr>
          <w:lang w:val="en-US" w:eastAsia="zh-CN"/>
        </w:rPr>
        <w:t xml:space="preserve">or the TDD pattern, the same principle as Rel-16 IAB can be reused, i.e. select </w:t>
      </w:r>
      <w:r w:rsidR="005E03BA" w:rsidRPr="005E03BA">
        <w:rPr>
          <w:lang w:val="en-US" w:eastAsia="zh-CN"/>
        </w:rPr>
        <w:t>7D1S2U, S=6D:4G:4U</w:t>
      </w:r>
      <w:r w:rsidR="005E03BA">
        <w:rPr>
          <w:lang w:val="en-US" w:eastAsia="zh-CN"/>
        </w:rPr>
        <w:t xml:space="preserve"> as d</w:t>
      </w:r>
      <w:r w:rsidR="005E03BA" w:rsidRPr="005E03BA">
        <w:rPr>
          <w:lang w:val="en-US" w:eastAsia="zh-CN"/>
        </w:rPr>
        <w:t>efault TDD UL-DL pattern</w:t>
      </w:r>
      <w:r w:rsidR="005E03BA">
        <w:rPr>
          <w:lang w:val="en-US" w:eastAsia="zh-CN"/>
        </w:rPr>
        <w:t xml:space="preserve"> and the </w:t>
      </w:r>
      <w:r w:rsidR="005E03BA" w:rsidRPr="005E03BA">
        <w:rPr>
          <w:lang w:val="en-US" w:eastAsia="zh-CN"/>
        </w:rPr>
        <w:t>same requirements are applicable to TDD with different UL-DL patterns</w:t>
      </w:r>
      <w:r w:rsidR="005E03BA">
        <w:rPr>
          <w:lang w:val="en-US" w:eastAsia="zh-CN"/>
        </w:rPr>
        <w:t>.</w:t>
      </w:r>
    </w:p>
    <w:p w14:paraId="11C75674" w14:textId="77777777" w:rsidR="005E03BA" w:rsidRDefault="008F3AFE" w:rsidP="005E03BA">
      <w:pPr>
        <w:pStyle w:val="Proposal"/>
      </w:pPr>
      <w:r w:rsidRPr="008F3AFE">
        <w:t xml:space="preserve">For FR1 PDSCH, </w:t>
      </w:r>
      <w:r>
        <w:t>s</w:t>
      </w:r>
      <w:r w:rsidR="005E03BA" w:rsidRPr="005E03BA">
        <w:t>elect 7D1S2U, S=6D:4G:4U as default TDD UL-DL pattern and the same requirements are applicable to TDD with different UL-DL patterns.</w:t>
      </w:r>
    </w:p>
    <w:p w14:paraId="274C5737" w14:textId="77777777" w:rsidR="00916F74" w:rsidRDefault="00916F74" w:rsidP="00916F74">
      <w:pPr>
        <w:pStyle w:val="4"/>
        <w:rPr>
          <w:lang w:val="en-US"/>
        </w:rPr>
      </w:pPr>
      <w:r w:rsidRPr="00916F74">
        <w:rPr>
          <w:lang w:val="en-US"/>
        </w:rPr>
        <w:t>Test case</w:t>
      </w:r>
    </w:p>
    <w:tbl>
      <w:tblPr>
        <w:tblStyle w:val="af0"/>
        <w:tblW w:w="0" w:type="auto"/>
        <w:tblLook w:val="04A0" w:firstRow="1" w:lastRow="0" w:firstColumn="1" w:lastColumn="0" w:noHBand="0" w:noVBand="1"/>
      </w:tblPr>
      <w:tblGrid>
        <w:gridCol w:w="10456"/>
      </w:tblGrid>
      <w:tr w:rsidR="00916F74" w:rsidRPr="00916F74" w14:paraId="5FC140EF" w14:textId="77777777" w:rsidTr="00916F74">
        <w:tc>
          <w:tcPr>
            <w:tcW w:w="10456" w:type="dxa"/>
          </w:tcPr>
          <w:p w14:paraId="36BA9FDD" w14:textId="77777777" w:rsidR="00916F74" w:rsidRPr="00916F74" w:rsidRDefault="00916F74" w:rsidP="00916F74">
            <w:pPr>
              <w:overflowPunct w:val="0"/>
              <w:autoSpaceDE w:val="0"/>
              <w:autoSpaceDN w:val="0"/>
              <w:adjustRightInd w:val="0"/>
              <w:textAlignment w:val="baseline"/>
              <w:rPr>
                <w:b/>
                <w:i/>
                <w:sz w:val="22"/>
                <w:szCs w:val="22"/>
                <w:lang w:eastAsia="zh-CN"/>
              </w:rPr>
            </w:pPr>
            <w:r w:rsidRPr="00916F74">
              <w:rPr>
                <w:b/>
                <w:i/>
                <w:sz w:val="22"/>
                <w:szCs w:val="22"/>
                <w:lang w:eastAsia="zh-CN"/>
              </w:rPr>
              <w:t>Way forward:</w:t>
            </w:r>
          </w:p>
          <w:p w14:paraId="3093B4AE" w14:textId="77777777" w:rsidR="00916F74" w:rsidRPr="00916F74" w:rsidRDefault="00916F74" w:rsidP="00916F74">
            <w:pPr>
              <w:numPr>
                <w:ilvl w:val="0"/>
                <w:numId w:val="27"/>
              </w:numPr>
              <w:overflowPunct w:val="0"/>
              <w:autoSpaceDE w:val="0"/>
              <w:autoSpaceDN w:val="0"/>
              <w:adjustRightInd w:val="0"/>
              <w:textAlignment w:val="baseline"/>
              <w:rPr>
                <w:bCs/>
                <w:i/>
                <w:sz w:val="22"/>
                <w:szCs w:val="22"/>
                <w:lang w:eastAsia="zh-CN"/>
              </w:rPr>
            </w:pPr>
            <w:r w:rsidRPr="00916F74">
              <w:rPr>
                <w:bCs/>
                <w:i/>
                <w:sz w:val="22"/>
                <w:szCs w:val="22"/>
                <w:lang w:eastAsia="zh-CN"/>
              </w:rPr>
              <w:t xml:space="preserve">Conducted: </w:t>
            </w:r>
          </w:p>
          <w:p w14:paraId="2D87576C" w14:textId="77777777" w:rsidR="00916F74" w:rsidRPr="00916F74" w:rsidRDefault="00916F74" w:rsidP="00916F74">
            <w:pPr>
              <w:numPr>
                <w:ilvl w:val="1"/>
                <w:numId w:val="27"/>
              </w:numPr>
              <w:overflowPunct w:val="0"/>
              <w:autoSpaceDE w:val="0"/>
              <w:autoSpaceDN w:val="0"/>
              <w:adjustRightInd w:val="0"/>
              <w:textAlignment w:val="baseline"/>
              <w:rPr>
                <w:bCs/>
                <w:i/>
                <w:sz w:val="22"/>
                <w:szCs w:val="22"/>
                <w:lang w:eastAsia="zh-CN"/>
              </w:rPr>
            </w:pPr>
            <w:r w:rsidRPr="00916F74">
              <w:rPr>
                <w:bCs/>
                <w:i/>
                <w:sz w:val="22"/>
                <w:szCs w:val="22"/>
                <w:lang w:eastAsia="zh-CN"/>
              </w:rPr>
              <w:t xml:space="preserve">Option 1: </w:t>
            </w:r>
            <w:r w:rsidRPr="00916F74">
              <w:rPr>
                <w:bCs/>
                <w:i/>
                <w:sz w:val="22"/>
                <w:szCs w:val="22"/>
                <w:lang w:eastAsia="ko-KR"/>
              </w:rPr>
              <w:t xml:space="preserve">1-8 and 1-4 in 5.2.3.2.1. </w:t>
            </w:r>
          </w:p>
          <w:p w14:paraId="3C318667" w14:textId="77777777" w:rsidR="00916F74" w:rsidRPr="00916F74" w:rsidRDefault="00916F74" w:rsidP="00916F74">
            <w:pPr>
              <w:numPr>
                <w:ilvl w:val="1"/>
                <w:numId w:val="27"/>
              </w:numPr>
              <w:overflowPunct w:val="0"/>
              <w:autoSpaceDE w:val="0"/>
              <w:autoSpaceDN w:val="0"/>
              <w:adjustRightInd w:val="0"/>
              <w:textAlignment w:val="baseline"/>
              <w:rPr>
                <w:bCs/>
                <w:i/>
                <w:sz w:val="22"/>
                <w:szCs w:val="22"/>
                <w:lang w:eastAsia="zh-CN"/>
              </w:rPr>
            </w:pPr>
            <w:r w:rsidRPr="00916F74">
              <w:rPr>
                <w:bCs/>
                <w:i/>
                <w:sz w:val="22"/>
                <w:szCs w:val="22"/>
                <w:lang w:eastAsia="ko-KR"/>
              </w:rPr>
              <w:t xml:space="preserve">Option 2: </w:t>
            </w:r>
            <w:r w:rsidRPr="00916F74">
              <w:rPr>
                <w:i/>
                <w:sz w:val="22"/>
                <w:szCs w:val="22"/>
                <w:lang w:eastAsia="zh-CN"/>
              </w:rPr>
              <w:t xml:space="preserve">test num. 1-2, 1-4 in table 5.2.3.2.1-3. </w:t>
            </w:r>
          </w:p>
          <w:p w14:paraId="52FDF1C9" w14:textId="77777777" w:rsidR="00916F74" w:rsidRPr="00916F74" w:rsidRDefault="00916F74" w:rsidP="00916F74">
            <w:pPr>
              <w:numPr>
                <w:ilvl w:val="1"/>
                <w:numId w:val="27"/>
              </w:numPr>
              <w:overflowPunct w:val="0"/>
              <w:autoSpaceDE w:val="0"/>
              <w:autoSpaceDN w:val="0"/>
              <w:adjustRightInd w:val="0"/>
              <w:textAlignment w:val="baseline"/>
              <w:rPr>
                <w:bCs/>
                <w:i/>
                <w:sz w:val="22"/>
                <w:szCs w:val="22"/>
                <w:lang w:eastAsia="zh-CN"/>
              </w:rPr>
            </w:pPr>
            <w:r w:rsidRPr="00916F74">
              <w:rPr>
                <w:i/>
                <w:sz w:val="22"/>
                <w:szCs w:val="22"/>
                <w:lang w:eastAsia="zh-CN"/>
              </w:rPr>
              <w:lastRenderedPageBreak/>
              <w:t xml:space="preserve">Option 3: </w:t>
            </w:r>
            <w:r w:rsidRPr="00916F74">
              <w:rPr>
                <w:bCs/>
                <w:i/>
                <w:sz w:val="22"/>
                <w:szCs w:val="22"/>
                <w:lang w:eastAsia="ko-KR"/>
              </w:rPr>
              <w:t>Test 1-1 in Table 5.2.3.2.1-3.</w:t>
            </w:r>
          </w:p>
          <w:p w14:paraId="73319A16" w14:textId="77777777" w:rsidR="00916F74" w:rsidRPr="00916F74" w:rsidRDefault="00916F74" w:rsidP="00916F74">
            <w:pPr>
              <w:numPr>
                <w:ilvl w:val="1"/>
                <w:numId w:val="27"/>
              </w:numPr>
              <w:overflowPunct w:val="0"/>
              <w:autoSpaceDE w:val="0"/>
              <w:autoSpaceDN w:val="0"/>
              <w:adjustRightInd w:val="0"/>
              <w:textAlignment w:val="baseline"/>
              <w:rPr>
                <w:bCs/>
                <w:i/>
                <w:sz w:val="22"/>
                <w:szCs w:val="22"/>
                <w:lang w:eastAsia="zh-CN"/>
              </w:rPr>
            </w:pPr>
            <w:r w:rsidRPr="00916F74">
              <w:rPr>
                <w:bCs/>
                <w:i/>
                <w:sz w:val="22"/>
                <w:szCs w:val="22"/>
                <w:lang w:eastAsia="ko-KR"/>
              </w:rPr>
              <w:t>Other options are not precluded.</w:t>
            </w:r>
          </w:p>
          <w:p w14:paraId="50F137AD" w14:textId="77777777" w:rsidR="00916F74" w:rsidRPr="00916F74" w:rsidRDefault="00916F74" w:rsidP="00916F74">
            <w:pPr>
              <w:numPr>
                <w:ilvl w:val="0"/>
                <w:numId w:val="27"/>
              </w:numPr>
              <w:overflowPunct w:val="0"/>
              <w:autoSpaceDE w:val="0"/>
              <w:autoSpaceDN w:val="0"/>
              <w:adjustRightInd w:val="0"/>
              <w:textAlignment w:val="baseline"/>
              <w:rPr>
                <w:b/>
                <w:i/>
                <w:sz w:val="22"/>
                <w:szCs w:val="22"/>
                <w:u w:val="single"/>
                <w:lang w:eastAsia="zh-CN"/>
              </w:rPr>
            </w:pPr>
            <w:r w:rsidRPr="00916F74">
              <w:rPr>
                <w:bCs/>
                <w:i/>
                <w:sz w:val="22"/>
                <w:szCs w:val="22"/>
                <w:lang w:eastAsia="zh-CN"/>
              </w:rPr>
              <w:t>Radiated:</w:t>
            </w:r>
          </w:p>
          <w:p w14:paraId="50F1C116" w14:textId="77777777" w:rsidR="00916F74" w:rsidRPr="00916F74" w:rsidRDefault="00916F74" w:rsidP="00916F74">
            <w:pPr>
              <w:numPr>
                <w:ilvl w:val="1"/>
                <w:numId w:val="27"/>
              </w:numPr>
              <w:overflowPunct w:val="0"/>
              <w:autoSpaceDE w:val="0"/>
              <w:autoSpaceDN w:val="0"/>
              <w:adjustRightInd w:val="0"/>
              <w:textAlignment w:val="baseline"/>
              <w:rPr>
                <w:b/>
                <w:i/>
                <w:sz w:val="22"/>
                <w:szCs w:val="22"/>
                <w:u w:val="single"/>
                <w:lang w:eastAsia="zh-CN"/>
              </w:rPr>
            </w:pPr>
            <w:r w:rsidRPr="00916F74">
              <w:rPr>
                <w:bCs/>
                <w:i/>
                <w:sz w:val="22"/>
                <w:szCs w:val="22"/>
                <w:lang w:eastAsia="zh-CN"/>
              </w:rPr>
              <w:t xml:space="preserve">Option 1: </w:t>
            </w:r>
            <w:r w:rsidRPr="00916F74">
              <w:rPr>
                <w:bCs/>
                <w:i/>
                <w:sz w:val="22"/>
                <w:szCs w:val="22"/>
                <w:lang w:eastAsia="ko-KR"/>
              </w:rPr>
              <w:t>Test 1-1 in Table 5.2.2.2.1-3.</w:t>
            </w:r>
          </w:p>
          <w:p w14:paraId="65894FA4" w14:textId="77777777" w:rsidR="00916F74" w:rsidRPr="00916F74" w:rsidRDefault="00916F74" w:rsidP="00916F74">
            <w:pPr>
              <w:numPr>
                <w:ilvl w:val="1"/>
                <w:numId w:val="27"/>
              </w:numPr>
              <w:overflowPunct w:val="0"/>
              <w:autoSpaceDE w:val="0"/>
              <w:autoSpaceDN w:val="0"/>
              <w:adjustRightInd w:val="0"/>
              <w:textAlignment w:val="baseline"/>
              <w:rPr>
                <w:b/>
                <w:i/>
                <w:sz w:val="22"/>
                <w:szCs w:val="22"/>
                <w:u w:val="single"/>
                <w:lang w:eastAsia="zh-CN"/>
              </w:rPr>
            </w:pPr>
            <w:r w:rsidRPr="00916F74">
              <w:rPr>
                <w:bCs/>
                <w:i/>
                <w:sz w:val="22"/>
                <w:szCs w:val="22"/>
                <w:lang w:eastAsia="zh-CN"/>
              </w:rPr>
              <w:t>Other options are not precluded.</w:t>
            </w:r>
          </w:p>
        </w:tc>
      </w:tr>
    </w:tbl>
    <w:p w14:paraId="13E5026B" w14:textId="77777777" w:rsidR="00916F74" w:rsidRDefault="00916F74" w:rsidP="00916F74">
      <w:pPr>
        <w:rPr>
          <w:lang w:val="en-US" w:eastAsia="zh-CN"/>
        </w:rPr>
      </w:pPr>
    </w:p>
    <w:p w14:paraId="539A846F" w14:textId="77777777" w:rsidR="000B26AC" w:rsidRDefault="00DE4A18" w:rsidP="00916F74">
      <w:pPr>
        <w:rPr>
          <w:lang w:val="en-US" w:eastAsia="zh-CN"/>
        </w:rPr>
      </w:pPr>
      <w:r>
        <w:rPr>
          <w:lang w:val="en-US" w:eastAsia="zh-CN"/>
        </w:rPr>
        <w:t xml:space="preserve">For </w:t>
      </w:r>
      <w:r w:rsidR="00FD554A" w:rsidRPr="00FD554A">
        <w:rPr>
          <w:lang w:val="en-US" w:eastAsia="zh-CN"/>
        </w:rPr>
        <w:t xml:space="preserve">FR1 </w:t>
      </w:r>
      <w:r w:rsidR="00FD554A">
        <w:rPr>
          <w:lang w:val="en-US" w:eastAsia="zh-CN"/>
        </w:rPr>
        <w:t xml:space="preserve">PDSCH </w:t>
      </w:r>
      <w:r>
        <w:rPr>
          <w:lang w:val="en-US" w:eastAsia="zh-CN"/>
        </w:rPr>
        <w:t>conducted test, fr</w:t>
      </w:r>
      <w:r w:rsidR="002358F1">
        <w:rPr>
          <w:lang w:val="en-US" w:eastAsia="zh-CN"/>
        </w:rPr>
        <w:t>om our understanding, the test 1-</w:t>
      </w:r>
      <w:r w:rsidR="00D047C2">
        <w:rPr>
          <w:lang w:val="en-US" w:eastAsia="zh-CN"/>
        </w:rPr>
        <w:t>1</w:t>
      </w:r>
      <w:r w:rsidR="002358F1">
        <w:rPr>
          <w:lang w:val="en-US" w:eastAsia="zh-CN"/>
        </w:rPr>
        <w:t xml:space="preserve"> and test 1-8 are corresponding to the same case since </w:t>
      </w:r>
      <w:r w:rsidR="00D047C2">
        <w:rPr>
          <w:lang w:val="en-US" w:eastAsia="zh-CN"/>
        </w:rPr>
        <w:t xml:space="preserve">the only difference between the two cases is TDD pattern, also considering that IAB-MT use BS test method, i.e. define FRC based on single slot and </w:t>
      </w:r>
      <w:r w:rsidR="00D047C2" w:rsidRPr="00D047C2">
        <w:rPr>
          <w:lang w:val="en-US" w:eastAsia="zh-CN"/>
        </w:rPr>
        <w:t>same requirements are applicable to TDD with different UL-DL patterns</w:t>
      </w:r>
      <w:r w:rsidR="00D047C2">
        <w:rPr>
          <w:lang w:val="en-US" w:eastAsia="zh-CN"/>
        </w:rPr>
        <w:t xml:space="preserve">. </w:t>
      </w:r>
      <w:r>
        <w:rPr>
          <w:lang w:val="en-US" w:eastAsia="zh-CN"/>
        </w:rPr>
        <w:t>Also considering the discussion on clause 2.1.1.1, the test 1-2 (</w:t>
      </w:r>
      <w:r w:rsidRPr="00DE4A18">
        <w:rPr>
          <w:lang w:val="en-US" w:eastAsia="zh-CN"/>
        </w:rPr>
        <w:t>QPSK with TDL</w:t>
      </w:r>
      <w:r>
        <w:rPr>
          <w:lang w:val="en-US" w:eastAsia="zh-CN"/>
        </w:rPr>
        <w:t>C300-100) is not in the list of m</w:t>
      </w:r>
      <w:r w:rsidRPr="00DE4A18">
        <w:rPr>
          <w:lang w:val="en-US" w:eastAsia="zh-CN"/>
        </w:rPr>
        <w:t xml:space="preserve">odulation order and </w:t>
      </w:r>
      <w:r>
        <w:rPr>
          <w:lang w:val="en-US" w:eastAsia="zh-CN"/>
        </w:rPr>
        <w:t>c</w:t>
      </w:r>
      <w:r w:rsidRPr="00DE4A18">
        <w:rPr>
          <w:lang w:val="en-US" w:eastAsia="zh-CN"/>
        </w:rPr>
        <w:t>hannel model</w:t>
      </w:r>
      <w:r>
        <w:rPr>
          <w:lang w:val="en-US" w:eastAsia="zh-CN"/>
        </w:rPr>
        <w:t xml:space="preserve"> combination. Overall, we propose to select test 1-8(1-1) and </w:t>
      </w:r>
      <w:r w:rsidRPr="00DE4A18">
        <w:rPr>
          <w:lang w:val="en-US" w:eastAsia="zh-CN"/>
        </w:rPr>
        <w:t xml:space="preserve">1-4 in </w:t>
      </w:r>
      <w:r w:rsidR="000B26AC">
        <w:rPr>
          <w:lang w:val="en-US" w:eastAsia="zh-CN"/>
        </w:rPr>
        <w:t xml:space="preserve">table </w:t>
      </w:r>
      <w:r w:rsidRPr="00DE4A18">
        <w:rPr>
          <w:lang w:val="en-US" w:eastAsia="zh-CN"/>
        </w:rPr>
        <w:t>5.2.3.2.1</w:t>
      </w:r>
      <w:r w:rsidR="000B26AC">
        <w:rPr>
          <w:lang w:val="en-US" w:eastAsia="zh-CN"/>
        </w:rPr>
        <w:t>-3</w:t>
      </w:r>
      <w:r>
        <w:rPr>
          <w:lang w:val="en-US" w:eastAsia="zh-CN"/>
        </w:rPr>
        <w:t xml:space="preserve"> for </w:t>
      </w:r>
      <w:r w:rsidR="00FD554A" w:rsidRPr="00FD554A">
        <w:rPr>
          <w:lang w:val="en-US" w:eastAsia="zh-CN"/>
        </w:rPr>
        <w:t xml:space="preserve">FR1 PDSCH </w:t>
      </w:r>
      <w:r w:rsidRPr="00DE4A18">
        <w:rPr>
          <w:lang w:val="en-US" w:eastAsia="zh-CN"/>
        </w:rPr>
        <w:t>conducted test</w:t>
      </w:r>
      <w:r w:rsidR="00B14C8B">
        <w:rPr>
          <w:lang w:val="en-US" w:eastAsia="zh-CN"/>
        </w:rPr>
        <w:t>, as following</w:t>
      </w:r>
      <w:r>
        <w:rPr>
          <w:lang w:val="en-US" w:eastAsia="zh-CN"/>
        </w:rPr>
        <w:t>.</w:t>
      </w:r>
    </w:p>
    <w:tbl>
      <w:tblPr>
        <w:tblStyle w:val="6"/>
        <w:tblW w:w="0" w:type="auto"/>
        <w:tblLook w:val="04A0" w:firstRow="1" w:lastRow="0" w:firstColumn="1" w:lastColumn="0" w:noHBand="0" w:noVBand="1"/>
      </w:tblPr>
      <w:tblGrid>
        <w:gridCol w:w="10456"/>
      </w:tblGrid>
      <w:tr w:rsidR="00B14C8B" w:rsidRPr="00B14C8B" w14:paraId="1D4A97F1" w14:textId="77777777" w:rsidTr="00B14C8B">
        <w:tc>
          <w:tcPr>
            <w:tcW w:w="10456" w:type="dxa"/>
          </w:tcPr>
          <w:p w14:paraId="69D76DB0" w14:textId="77777777" w:rsidR="00B14C8B" w:rsidRPr="00B14C8B" w:rsidRDefault="00B14C8B" w:rsidP="00B14C8B">
            <w:pPr>
              <w:keepNext/>
              <w:keepLines/>
              <w:spacing w:before="60"/>
              <w:jc w:val="center"/>
              <w:rPr>
                <w:rFonts w:ascii="Arial" w:hAnsi="Arial"/>
                <w:b/>
                <w:i/>
              </w:rPr>
            </w:pPr>
            <w:r w:rsidRPr="00B14C8B">
              <w:rPr>
                <w:rFonts w:ascii="Arial" w:hAnsi="Arial"/>
                <w:b/>
                <w:i/>
              </w:rPr>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359"/>
              <w:gridCol w:w="1199"/>
              <w:gridCol w:w="1243"/>
              <w:gridCol w:w="1051"/>
              <w:gridCol w:w="1267"/>
              <w:gridCol w:w="1445"/>
              <w:gridCol w:w="1243"/>
              <w:gridCol w:w="622"/>
            </w:tblGrid>
            <w:tr w:rsidR="00B14C8B" w:rsidRPr="00B14C8B" w14:paraId="72E48D5D" w14:textId="77777777" w:rsidTr="00B14C8B">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97F133"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CF975"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CAE5BB"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DC03CF" w14:textId="77777777" w:rsidR="00B14C8B" w:rsidRPr="00B14C8B" w:rsidRDefault="00B14C8B" w:rsidP="00B14C8B">
                  <w:pPr>
                    <w:keepNext/>
                    <w:keepLines/>
                    <w:spacing w:after="0"/>
                    <w:jc w:val="center"/>
                    <w:rPr>
                      <w:rFonts w:ascii="Arial" w:hAnsi="Arial"/>
                      <w:b/>
                      <w:i/>
                      <w:sz w:val="18"/>
                      <w:lang w:eastAsia="zh-CN"/>
                    </w:rPr>
                  </w:pPr>
                  <w:r w:rsidRPr="00B14C8B">
                    <w:rPr>
                      <w:rFonts w:ascii="Arial" w:hAnsi="Arial"/>
                      <w:b/>
                      <w:i/>
                      <w:sz w:val="18"/>
                    </w:rPr>
                    <w:t>Modulation format</w:t>
                  </w:r>
                  <w:r w:rsidRPr="00B14C8B">
                    <w:rPr>
                      <w:rFonts w:ascii="Arial" w:hAnsi="Arial"/>
                      <w:b/>
                      <w:i/>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8B03FA"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24573F"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340C64"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CC1F96"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Reference value</w:t>
                  </w:r>
                </w:p>
              </w:tc>
            </w:tr>
            <w:tr w:rsidR="00B14C8B" w:rsidRPr="00B14C8B" w14:paraId="60C0B29F" w14:textId="77777777" w:rsidTr="00B14C8B">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101AC0" w14:textId="77777777" w:rsidR="00B14C8B" w:rsidRPr="00B14C8B" w:rsidRDefault="00B14C8B" w:rsidP="00B14C8B">
                  <w:pPr>
                    <w:keepNext/>
                    <w:keepLines/>
                    <w:spacing w:after="0"/>
                    <w:jc w:val="center"/>
                    <w:rPr>
                      <w:rFonts w:ascii="Arial" w:hAnsi="Arial"/>
                      <w:b/>
                      <w:i/>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DF1C3B" w14:textId="77777777" w:rsidR="00B14C8B" w:rsidRPr="00B14C8B" w:rsidRDefault="00B14C8B" w:rsidP="00B14C8B">
                  <w:pPr>
                    <w:keepNext/>
                    <w:keepLines/>
                    <w:spacing w:after="0"/>
                    <w:jc w:val="center"/>
                    <w:rPr>
                      <w:rFonts w:ascii="Arial" w:hAnsi="Arial"/>
                      <w:b/>
                      <w:i/>
                      <w:sz w:val="18"/>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4ACD2A" w14:textId="77777777" w:rsidR="00B14C8B" w:rsidRPr="00B14C8B" w:rsidRDefault="00B14C8B" w:rsidP="00B14C8B">
                  <w:pPr>
                    <w:keepNext/>
                    <w:keepLines/>
                    <w:spacing w:after="0"/>
                    <w:jc w:val="center"/>
                    <w:rPr>
                      <w:rFonts w:ascii="Arial" w:hAnsi="Arial"/>
                      <w:b/>
                      <w:i/>
                      <w:sz w:val="18"/>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AD93E7" w14:textId="77777777" w:rsidR="00B14C8B" w:rsidRPr="00B14C8B" w:rsidRDefault="00B14C8B" w:rsidP="00B14C8B">
                  <w:pPr>
                    <w:keepNext/>
                    <w:keepLines/>
                    <w:spacing w:after="0"/>
                    <w:jc w:val="center"/>
                    <w:rPr>
                      <w:rFonts w:ascii="Arial" w:hAnsi="Arial"/>
                      <w:b/>
                      <w:i/>
                      <w:sz w:val="18"/>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100857" w14:textId="77777777" w:rsidR="00B14C8B" w:rsidRPr="00B14C8B" w:rsidRDefault="00B14C8B" w:rsidP="00B14C8B">
                  <w:pPr>
                    <w:keepNext/>
                    <w:keepLines/>
                    <w:spacing w:after="0"/>
                    <w:jc w:val="center"/>
                    <w:rPr>
                      <w:rFonts w:ascii="Arial" w:hAnsi="Arial"/>
                      <w:b/>
                      <w:i/>
                      <w:sz w:val="18"/>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1CE287" w14:textId="77777777" w:rsidR="00B14C8B" w:rsidRPr="00B14C8B" w:rsidRDefault="00B14C8B" w:rsidP="00B14C8B">
                  <w:pPr>
                    <w:keepNext/>
                    <w:keepLines/>
                    <w:spacing w:after="0"/>
                    <w:jc w:val="center"/>
                    <w:rPr>
                      <w:rFonts w:ascii="Arial" w:hAnsi="Arial"/>
                      <w:b/>
                      <w:i/>
                      <w:sz w:val="18"/>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AFE54" w14:textId="77777777" w:rsidR="00B14C8B" w:rsidRPr="00B14C8B" w:rsidRDefault="00B14C8B" w:rsidP="00B14C8B">
                  <w:pPr>
                    <w:keepNext/>
                    <w:keepLines/>
                    <w:spacing w:after="0"/>
                    <w:jc w:val="center"/>
                    <w:rPr>
                      <w:rFonts w:ascii="Arial" w:hAnsi="Arial"/>
                      <w:b/>
                      <w:i/>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6BB994"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B2D2C"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SNR (dB)</w:t>
                  </w:r>
                </w:p>
              </w:tc>
            </w:tr>
            <w:tr w:rsidR="00B14C8B" w:rsidRPr="00B14C8B" w14:paraId="53D0378D"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15C18"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86F8DB"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5D83A"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E450DD9"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12370" w14:textId="77777777" w:rsidR="00B14C8B" w:rsidRPr="00B14C8B" w:rsidRDefault="00B14C8B" w:rsidP="00B14C8B">
                  <w:pPr>
                    <w:keepNext/>
                    <w:keepLines/>
                    <w:spacing w:after="0"/>
                    <w:jc w:val="center"/>
                    <w:rPr>
                      <w:rFonts w:ascii="Arial" w:hAnsi="Arial"/>
                      <w:i/>
                      <w:sz w:val="18"/>
                      <w:highlight w:val="yellow"/>
                      <w:lang w:eastAsia="zh-CN"/>
                    </w:rPr>
                  </w:pPr>
                  <w:r w:rsidRPr="00B14C8B">
                    <w:rPr>
                      <w:rFonts w:ascii="Arial" w:hAnsi="Arial"/>
                      <w:i/>
                      <w:sz w:val="18"/>
                      <w:highlight w:val="yellow"/>
                    </w:rPr>
                    <w:t>FR1.30-1</w:t>
                  </w:r>
                  <w:r w:rsidRPr="00B14C8B">
                    <w:rPr>
                      <w:rFonts w:ascii="Arial" w:hAnsi="Arial"/>
                      <w:i/>
                      <w:sz w:val="18"/>
                      <w:highlight w:val="yellow"/>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93EDA"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D0FC1"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2x</w:t>
                  </w:r>
                  <w:r w:rsidRPr="00B14C8B">
                    <w:rPr>
                      <w:rFonts w:ascii="Arial" w:hAnsi="Arial"/>
                      <w:i/>
                      <w:sz w:val="18"/>
                      <w:highlight w:val="yellow"/>
                      <w:lang w:eastAsia="zh-CN"/>
                    </w:rPr>
                    <w:t>4</w:t>
                  </w:r>
                  <w:r w:rsidRPr="00B14C8B">
                    <w:rPr>
                      <w:rFonts w:ascii="Arial" w:hAnsi="Arial"/>
                      <w:i/>
                      <w:sz w:val="18"/>
                      <w:highlight w:val="yellow"/>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3241CB"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2EB0D" w14:textId="77777777" w:rsidR="00B14C8B" w:rsidRPr="00B14C8B" w:rsidRDefault="00B14C8B" w:rsidP="00B14C8B">
                  <w:pPr>
                    <w:keepNext/>
                    <w:keepLines/>
                    <w:spacing w:after="0"/>
                    <w:jc w:val="center"/>
                    <w:rPr>
                      <w:rFonts w:ascii="Arial" w:hAnsi="Arial"/>
                      <w:i/>
                      <w:sz w:val="18"/>
                      <w:highlight w:val="yellow"/>
                      <w:lang w:eastAsia="zh-CN"/>
                    </w:rPr>
                  </w:pPr>
                  <w:r w:rsidRPr="00B14C8B">
                    <w:rPr>
                      <w:rFonts w:ascii="Arial" w:hAnsi="Arial"/>
                      <w:i/>
                      <w:sz w:val="18"/>
                      <w:highlight w:val="yellow"/>
                      <w:lang w:eastAsia="zh-CN"/>
                    </w:rPr>
                    <w:t>-4.1</w:t>
                  </w:r>
                </w:p>
              </w:tc>
            </w:tr>
            <w:tr w:rsidR="00B14C8B" w:rsidRPr="00B14C8B" w14:paraId="6F0626CD"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FF04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23F7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A8B5EE"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D584A2C"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2443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0B23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21B4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w:t>
                  </w:r>
                  <w:r w:rsidRPr="00B14C8B">
                    <w:rPr>
                      <w:rFonts w:ascii="Arial" w:hAnsi="Arial"/>
                      <w:i/>
                      <w:sz w:val="18"/>
                      <w:lang w:eastAsia="zh-CN"/>
                    </w:rPr>
                    <w:t>4</w:t>
                  </w:r>
                  <w:r w:rsidRPr="00B14C8B">
                    <w:rPr>
                      <w:rFonts w:ascii="Arial" w:hAnsi="Arial"/>
                      <w:i/>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D8C8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5A636"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-2.7</w:t>
                  </w:r>
                </w:p>
              </w:tc>
            </w:tr>
            <w:tr w:rsidR="00B14C8B" w:rsidRPr="00B14C8B" w14:paraId="24AD2696"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B87B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62AAC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EAE0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2A7D1B5"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4F46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00F1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FEE1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w:t>
                  </w:r>
                  <w:r w:rsidRPr="00B14C8B">
                    <w:rPr>
                      <w:rFonts w:ascii="Arial" w:hAnsi="Arial"/>
                      <w:i/>
                      <w:sz w:val="18"/>
                      <w:lang w:eastAsia="zh-CN"/>
                    </w:rPr>
                    <w:t>4</w:t>
                  </w:r>
                  <w:r w:rsidRPr="00B14C8B">
                    <w:rPr>
                      <w:rFonts w:ascii="Arial" w:hAnsi="Arial"/>
                      <w:i/>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E21E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D684B0"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21.6</w:t>
                  </w:r>
                </w:p>
              </w:tc>
            </w:tr>
            <w:tr w:rsidR="00B14C8B" w:rsidRPr="00B14C8B" w14:paraId="0951E626" w14:textId="77777777" w:rsidTr="00B14C8B">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AE0962"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AB39E"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98506"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730FBBE"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66337"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921DA"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E47F2F"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2x</w:t>
                  </w:r>
                  <w:r w:rsidRPr="00B14C8B">
                    <w:rPr>
                      <w:rFonts w:ascii="Arial" w:hAnsi="Arial"/>
                      <w:i/>
                      <w:sz w:val="18"/>
                      <w:highlight w:val="yellow"/>
                      <w:lang w:eastAsia="zh-CN"/>
                    </w:rPr>
                    <w:t>4</w:t>
                  </w:r>
                  <w:r w:rsidRPr="00B14C8B">
                    <w:rPr>
                      <w:rFonts w:ascii="Arial" w:hAnsi="Arial"/>
                      <w:i/>
                      <w:sz w:val="18"/>
                      <w:highlight w:val="yellow"/>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029DA"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29319" w14:textId="77777777" w:rsidR="00B14C8B" w:rsidRPr="00B14C8B" w:rsidRDefault="00B14C8B" w:rsidP="00B14C8B">
                  <w:pPr>
                    <w:keepNext/>
                    <w:keepLines/>
                    <w:spacing w:after="0"/>
                    <w:jc w:val="center"/>
                    <w:rPr>
                      <w:rFonts w:ascii="Arial" w:hAnsi="Arial"/>
                      <w:i/>
                      <w:sz w:val="18"/>
                      <w:highlight w:val="yellow"/>
                      <w:lang w:eastAsia="zh-CN"/>
                    </w:rPr>
                  </w:pPr>
                  <w:r w:rsidRPr="00B14C8B">
                    <w:rPr>
                      <w:rFonts w:ascii="Arial" w:hAnsi="Arial"/>
                      <w:i/>
                      <w:sz w:val="18"/>
                      <w:highlight w:val="yellow"/>
                      <w:lang w:eastAsia="zh-CN"/>
                    </w:rPr>
                    <w:t>-1.2</w:t>
                  </w:r>
                </w:p>
              </w:tc>
            </w:tr>
            <w:tr w:rsidR="00B14C8B" w:rsidRPr="00B14C8B" w14:paraId="64E3418A"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F6FEE6"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D7A4A"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9119C"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4D549A8"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QPSK, 0.3</w:t>
                  </w:r>
                  <w:r w:rsidRPr="00B14C8B">
                    <w:rPr>
                      <w:rFonts w:ascii="Arial" w:hAnsi="Arial"/>
                      <w:i/>
                      <w:sz w:val="18"/>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761C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FB44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4C05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w:t>
                  </w:r>
                  <w:r w:rsidRPr="00B14C8B">
                    <w:rPr>
                      <w:rFonts w:ascii="Arial" w:hAnsi="Arial"/>
                      <w:i/>
                      <w:sz w:val="18"/>
                      <w:lang w:eastAsia="zh-CN"/>
                    </w:rPr>
                    <w:t>4</w:t>
                  </w:r>
                  <w:r w:rsidRPr="00B14C8B">
                    <w:rPr>
                      <w:rFonts w:ascii="Arial" w:hAnsi="Arial"/>
                      <w:i/>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4451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A6720"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-3.8</w:t>
                  </w:r>
                </w:p>
              </w:tc>
            </w:tr>
            <w:tr w:rsidR="00B14C8B" w:rsidRPr="00B14C8B" w14:paraId="435A6E9F"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64257"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C036E"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5C8EA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7DA0BC4"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2294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68925"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8300E"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w:t>
                  </w:r>
                  <w:r w:rsidRPr="00B14C8B">
                    <w:rPr>
                      <w:rFonts w:ascii="Arial" w:hAnsi="Arial"/>
                      <w:i/>
                      <w:sz w:val="18"/>
                      <w:lang w:eastAsia="zh-CN"/>
                    </w:rPr>
                    <w:t>4</w:t>
                  </w:r>
                  <w:r w:rsidRPr="00B14C8B">
                    <w:rPr>
                      <w:rFonts w:ascii="Arial" w:hAnsi="Arial"/>
                      <w:i/>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833D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AC0FC"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-3.6</w:t>
                  </w:r>
                </w:p>
              </w:tc>
            </w:tr>
            <w:tr w:rsidR="00B14C8B" w:rsidRPr="00B14C8B" w14:paraId="4564BF38"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292F7"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CF954" w14:textId="77777777" w:rsidR="00B14C8B" w:rsidRPr="00B14C8B" w:rsidRDefault="00B14C8B" w:rsidP="00B14C8B">
                  <w:pPr>
                    <w:keepNext/>
                    <w:keepLines/>
                    <w:spacing w:after="0"/>
                    <w:jc w:val="center"/>
                    <w:rPr>
                      <w:rFonts w:ascii="Arial" w:hAnsi="Arial"/>
                      <w:i/>
                      <w:sz w:val="18"/>
                    </w:rPr>
                  </w:pPr>
                  <w:r w:rsidRPr="00B14C8B">
                    <w:rPr>
                      <w:rFonts w:ascii="Arial" w:hAnsi="Arial"/>
                      <w:i/>
                      <w:sz w:val="18"/>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55DF1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65B309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4118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07D58"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57FF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C2A3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B310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lang w:eastAsia="zh-CN"/>
                    </w:rPr>
                    <w:t>3.4</w:t>
                  </w:r>
                </w:p>
              </w:tc>
            </w:tr>
            <w:tr w:rsidR="00B14C8B" w:rsidRPr="00B14C8B" w14:paraId="21415350"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8B3D7"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8198A"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szCs w:val="18"/>
                      <w:highlight w:val="yellow"/>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8CC8D"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C1C28"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109B2"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AD9900"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37CB3"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2x</w:t>
                  </w:r>
                  <w:r w:rsidRPr="00B14C8B">
                    <w:rPr>
                      <w:rFonts w:ascii="Arial" w:hAnsi="Arial"/>
                      <w:i/>
                      <w:sz w:val="18"/>
                      <w:highlight w:val="yellow"/>
                      <w:lang w:eastAsia="zh-CN"/>
                    </w:rPr>
                    <w:t>4</w:t>
                  </w:r>
                  <w:r w:rsidRPr="00B14C8B">
                    <w:rPr>
                      <w:rFonts w:ascii="Arial" w:hAnsi="Arial"/>
                      <w:i/>
                      <w:sz w:val="18"/>
                      <w:highlight w:val="yellow"/>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3C7DA"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6D475"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lang w:eastAsia="zh-CN"/>
                    </w:rPr>
                    <w:t>-4.0</w:t>
                  </w:r>
                </w:p>
              </w:tc>
            </w:tr>
            <w:tr w:rsidR="00B14C8B" w:rsidRPr="00B14C8B" w14:paraId="5BE97D5E"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5F07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7CFB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967D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5094D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9F23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EDF9C"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5282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w:t>
                  </w:r>
                  <w:r w:rsidRPr="00B14C8B">
                    <w:rPr>
                      <w:rFonts w:ascii="Arial" w:hAnsi="Arial"/>
                      <w:i/>
                      <w:sz w:val="18"/>
                      <w:lang w:eastAsia="zh-CN"/>
                    </w:rPr>
                    <w:t>4</w:t>
                  </w:r>
                  <w:r w:rsidRPr="00B14C8B">
                    <w:rPr>
                      <w:rFonts w:ascii="Arial" w:hAnsi="Arial"/>
                      <w:i/>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2611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4ACE3" w14:textId="77777777" w:rsidR="00B14C8B" w:rsidRPr="00B14C8B" w:rsidRDefault="00B14C8B" w:rsidP="00B14C8B">
                  <w:pPr>
                    <w:keepNext/>
                    <w:keepLines/>
                    <w:spacing w:after="0"/>
                    <w:jc w:val="center"/>
                    <w:rPr>
                      <w:rFonts w:ascii="Arial" w:hAnsi="Arial"/>
                      <w:i/>
                      <w:sz w:val="18"/>
                    </w:rPr>
                  </w:pPr>
                  <w:r w:rsidRPr="00B14C8B">
                    <w:rPr>
                      <w:rFonts w:ascii="Arial" w:hAnsi="Arial"/>
                      <w:i/>
                      <w:sz w:val="18"/>
                      <w:lang w:eastAsia="zh-CN"/>
                    </w:rPr>
                    <w:t>-4.0</w:t>
                  </w:r>
                </w:p>
              </w:tc>
            </w:tr>
            <w:tr w:rsidR="00B14C8B" w:rsidRPr="00B14C8B" w14:paraId="44BCB98C"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B778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67ED1" w14:textId="77777777" w:rsidR="00B14C8B" w:rsidRPr="00B14C8B" w:rsidRDefault="00B14C8B" w:rsidP="00B14C8B">
                  <w:pPr>
                    <w:keepNext/>
                    <w:keepLines/>
                    <w:spacing w:after="0"/>
                    <w:jc w:val="center"/>
                    <w:rPr>
                      <w:rFonts w:ascii="Arial" w:hAnsi="Arial"/>
                      <w:i/>
                      <w:sz w:val="18"/>
                      <w:szCs w:val="18"/>
                    </w:rPr>
                  </w:pPr>
                  <w:r w:rsidRPr="00B14C8B">
                    <w:rPr>
                      <w:rFonts w:ascii="Arial" w:hAnsi="Arial"/>
                      <w:i/>
                      <w:sz w:val="18"/>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BF7E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427345"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CFECC"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7C52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267D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68FA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2C141"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5.8</w:t>
                  </w:r>
                </w:p>
              </w:tc>
            </w:tr>
            <w:tr w:rsidR="00B14C8B" w:rsidRPr="00B14C8B" w14:paraId="27D9EEB4"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70F05"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80084" w14:textId="77777777" w:rsidR="00B14C8B" w:rsidRPr="00B14C8B" w:rsidRDefault="00B14C8B" w:rsidP="00B14C8B">
                  <w:pPr>
                    <w:keepNext/>
                    <w:keepLines/>
                    <w:spacing w:after="0"/>
                    <w:jc w:val="center"/>
                    <w:rPr>
                      <w:rFonts w:ascii="Arial" w:hAnsi="Arial"/>
                      <w:i/>
                      <w:sz w:val="18"/>
                      <w:szCs w:val="18"/>
                    </w:rPr>
                  </w:pPr>
                  <w:r w:rsidRPr="00B14C8B">
                    <w:rPr>
                      <w:rFonts w:ascii="Arial" w:hAnsi="Arial"/>
                      <w:i/>
                      <w:sz w:val="18"/>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8AFA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7827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95FA0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5F214"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4B5B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B2BA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5A1B8"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6.8</w:t>
                  </w:r>
                </w:p>
              </w:tc>
            </w:tr>
            <w:tr w:rsidR="00B14C8B" w:rsidRPr="00B14C8B" w14:paraId="48649A4E" w14:textId="77777777" w:rsidTr="00B14C8B">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EA74794"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2271F0F4" w14:textId="77777777" w:rsidR="00B14C8B" w:rsidRPr="00B14C8B" w:rsidRDefault="00B14C8B" w:rsidP="00B14C8B">
                  <w:pPr>
                    <w:keepNext/>
                    <w:keepLines/>
                    <w:spacing w:after="0"/>
                    <w:jc w:val="center"/>
                    <w:rPr>
                      <w:rFonts w:ascii="Arial" w:hAnsi="Arial"/>
                      <w:i/>
                      <w:sz w:val="18"/>
                      <w:szCs w:val="18"/>
                    </w:rPr>
                  </w:pPr>
                  <w:r w:rsidRPr="00B14C8B">
                    <w:rPr>
                      <w:rFonts w:ascii="Arial" w:hAnsi="Arial" w:cs="Arial"/>
                      <w:i/>
                      <w:sz w:val="18"/>
                      <w:szCs w:val="18"/>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835819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7B9DD4C"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006B52C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05254A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61879B9C"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2x4,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A69937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2F4A1717"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26.3</w:t>
                  </w:r>
                </w:p>
              </w:tc>
            </w:tr>
          </w:tbl>
          <w:p w14:paraId="56809114" w14:textId="77777777" w:rsidR="00B14C8B" w:rsidRPr="00B14C8B" w:rsidRDefault="00B14C8B" w:rsidP="00B14C8B">
            <w:pPr>
              <w:rPr>
                <w:i/>
                <w:lang w:val="en-US" w:eastAsia="zh-CN"/>
              </w:rPr>
            </w:pPr>
          </w:p>
        </w:tc>
      </w:tr>
    </w:tbl>
    <w:p w14:paraId="51B3ACB3" w14:textId="77777777" w:rsidR="00B14C8B" w:rsidRPr="00B14C8B" w:rsidRDefault="00B14C8B" w:rsidP="00916F74">
      <w:pPr>
        <w:rPr>
          <w:lang w:val="en-US" w:eastAsia="zh-CN"/>
        </w:rPr>
      </w:pPr>
    </w:p>
    <w:p w14:paraId="74F5390C" w14:textId="77777777" w:rsidR="00916F74" w:rsidRDefault="000B26AC" w:rsidP="00916F74">
      <w:pPr>
        <w:rPr>
          <w:lang w:val="en-US" w:eastAsia="zh-CN"/>
        </w:rPr>
      </w:pPr>
      <w:r w:rsidRPr="000B26AC">
        <w:rPr>
          <w:lang w:val="en-US" w:eastAsia="zh-CN"/>
        </w:rPr>
        <w:lastRenderedPageBreak/>
        <w:t xml:space="preserve">For </w:t>
      </w:r>
      <w:r w:rsidR="00FD554A" w:rsidRPr="00FD554A">
        <w:rPr>
          <w:lang w:val="en-US" w:eastAsia="zh-CN"/>
        </w:rPr>
        <w:t xml:space="preserve">FR1 </w:t>
      </w:r>
      <w:r w:rsidR="00A02C72" w:rsidRPr="00A02C72">
        <w:rPr>
          <w:lang w:val="en-US" w:eastAsia="zh-CN"/>
        </w:rPr>
        <w:t xml:space="preserve">PDSCH </w:t>
      </w:r>
      <w:r w:rsidRPr="000B26AC">
        <w:rPr>
          <w:lang w:val="en-US" w:eastAsia="zh-CN"/>
        </w:rPr>
        <w:t>radiated test, we propose to select the same test case as conducted test, i.e. test 1-8(1-1) and 1-4 in table 5.2.2.2.1-3</w:t>
      </w:r>
      <w:r w:rsidR="00B14C8B">
        <w:rPr>
          <w:lang w:val="en-US" w:eastAsia="zh-CN"/>
        </w:rPr>
        <w:t>, as following</w:t>
      </w:r>
      <w:r w:rsidRPr="000B26AC">
        <w:rPr>
          <w:lang w:val="en-US" w:eastAsia="zh-CN"/>
        </w:rPr>
        <w:t>.</w:t>
      </w:r>
    </w:p>
    <w:tbl>
      <w:tblPr>
        <w:tblStyle w:val="7"/>
        <w:tblW w:w="0" w:type="auto"/>
        <w:tblLook w:val="04A0" w:firstRow="1" w:lastRow="0" w:firstColumn="1" w:lastColumn="0" w:noHBand="0" w:noVBand="1"/>
      </w:tblPr>
      <w:tblGrid>
        <w:gridCol w:w="10456"/>
      </w:tblGrid>
      <w:tr w:rsidR="00B14C8B" w:rsidRPr="00B14C8B" w14:paraId="6EB033AD" w14:textId="77777777" w:rsidTr="00B14C8B">
        <w:tc>
          <w:tcPr>
            <w:tcW w:w="10456" w:type="dxa"/>
          </w:tcPr>
          <w:p w14:paraId="7E9A8262" w14:textId="77777777" w:rsidR="00B14C8B" w:rsidRPr="00B14C8B" w:rsidRDefault="00B14C8B" w:rsidP="00B14C8B">
            <w:pPr>
              <w:keepNext/>
              <w:keepLines/>
              <w:spacing w:before="60"/>
              <w:jc w:val="center"/>
              <w:rPr>
                <w:rFonts w:ascii="Arial" w:hAnsi="Arial"/>
                <w:b/>
                <w:i/>
              </w:rPr>
            </w:pPr>
            <w:r w:rsidRPr="00B14C8B">
              <w:rPr>
                <w:rFonts w:ascii="Arial" w:hAnsi="Arial"/>
                <w:b/>
                <w:i/>
              </w:rP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5"/>
              <w:gridCol w:w="1315"/>
              <w:gridCol w:w="1208"/>
              <w:gridCol w:w="1251"/>
              <w:gridCol w:w="1084"/>
              <w:gridCol w:w="1348"/>
              <w:gridCol w:w="1453"/>
              <w:gridCol w:w="1251"/>
              <w:gridCol w:w="709"/>
            </w:tblGrid>
            <w:tr w:rsidR="00B14C8B" w:rsidRPr="00B14C8B" w14:paraId="0FE870BE" w14:textId="77777777" w:rsidTr="00B14C8B">
              <w:trPr>
                <w:trHeight w:val="350"/>
                <w:jc w:val="center"/>
              </w:trPr>
              <w:tc>
                <w:tcPr>
                  <w:tcW w:w="333" w:type="pct"/>
                  <w:vMerge w:val="restart"/>
                  <w:shd w:val="clear" w:color="auto" w:fill="FFFFFF"/>
                  <w:vAlign w:val="center"/>
                </w:tcPr>
                <w:p w14:paraId="0888E1B7"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Test num.</w:t>
                  </w:r>
                </w:p>
              </w:tc>
              <w:tc>
                <w:tcPr>
                  <w:tcW w:w="638" w:type="pct"/>
                  <w:vMerge w:val="restart"/>
                  <w:shd w:val="clear" w:color="auto" w:fill="FFFFFF"/>
                  <w:vAlign w:val="center"/>
                </w:tcPr>
                <w:p w14:paraId="0647E38E"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Reference</w:t>
                  </w:r>
                  <w:r w:rsidRPr="00B14C8B">
                    <w:rPr>
                      <w:rFonts w:ascii="Arial" w:hAnsi="Arial" w:hint="eastAsia"/>
                      <w:b/>
                      <w:i/>
                      <w:sz w:val="18"/>
                    </w:rPr>
                    <w:t xml:space="preserve"> </w:t>
                  </w:r>
                  <w:r w:rsidRPr="00B14C8B">
                    <w:rPr>
                      <w:rFonts w:ascii="Arial" w:hAnsi="Arial"/>
                      <w:b/>
                      <w:i/>
                      <w:sz w:val="18"/>
                    </w:rPr>
                    <w:t>channel</w:t>
                  </w:r>
                </w:p>
              </w:tc>
              <w:tc>
                <w:tcPr>
                  <w:tcW w:w="586" w:type="pct"/>
                  <w:vMerge w:val="restart"/>
                  <w:shd w:val="clear" w:color="auto" w:fill="FFFFFF"/>
                  <w:vAlign w:val="center"/>
                </w:tcPr>
                <w:p w14:paraId="0EF1694C"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Bandwidth (MHz) / Subcarrier spacing (kHz)</w:t>
                  </w:r>
                </w:p>
              </w:tc>
              <w:tc>
                <w:tcPr>
                  <w:tcW w:w="607" w:type="pct"/>
                  <w:vMerge w:val="restart"/>
                  <w:shd w:val="clear" w:color="auto" w:fill="FFFFFF"/>
                  <w:vAlign w:val="center"/>
                </w:tcPr>
                <w:p w14:paraId="5E61509D" w14:textId="77777777" w:rsidR="00B14C8B" w:rsidRPr="00B14C8B" w:rsidRDefault="00B14C8B" w:rsidP="00B14C8B">
                  <w:pPr>
                    <w:keepNext/>
                    <w:keepLines/>
                    <w:spacing w:after="0"/>
                    <w:jc w:val="center"/>
                    <w:rPr>
                      <w:rFonts w:ascii="Arial" w:hAnsi="Arial"/>
                      <w:b/>
                      <w:i/>
                      <w:sz w:val="18"/>
                      <w:lang w:eastAsia="zh-CN"/>
                    </w:rPr>
                  </w:pPr>
                  <w:r w:rsidRPr="00B14C8B">
                    <w:rPr>
                      <w:rFonts w:ascii="Arial" w:hAnsi="Arial"/>
                      <w:b/>
                      <w:i/>
                      <w:sz w:val="18"/>
                    </w:rPr>
                    <w:t>Modulation format</w:t>
                  </w:r>
                  <w:r w:rsidRPr="00B14C8B">
                    <w:rPr>
                      <w:rFonts w:ascii="Arial" w:hAnsi="Arial" w:hint="eastAsia"/>
                      <w:b/>
                      <w:i/>
                      <w:sz w:val="18"/>
                      <w:lang w:eastAsia="zh-CN"/>
                    </w:rPr>
                    <w:t xml:space="preserve"> and code rate</w:t>
                  </w:r>
                </w:p>
              </w:tc>
              <w:tc>
                <w:tcPr>
                  <w:tcW w:w="526" w:type="pct"/>
                  <w:vMerge w:val="restart"/>
                  <w:shd w:val="clear" w:color="auto" w:fill="FFFFFF"/>
                  <w:vAlign w:val="center"/>
                </w:tcPr>
                <w:p w14:paraId="565E863A"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TDD UL-DL pattern</w:t>
                  </w:r>
                </w:p>
              </w:tc>
              <w:tc>
                <w:tcPr>
                  <w:tcW w:w="654" w:type="pct"/>
                  <w:vMerge w:val="restart"/>
                  <w:shd w:val="clear" w:color="auto" w:fill="FFFFFF"/>
                  <w:vAlign w:val="center"/>
                </w:tcPr>
                <w:p w14:paraId="03504E31"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Propagation condition</w:t>
                  </w:r>
                </w:p>
              </w:tc>
              <w:tc>
                <w:tcPr>
                  <w:tcW w:w="705" w:type="pct"/>
                  <w:vMerge w:val="restart"/>
                  <w:shd w:val="clear" w:color="auto" w:fill="FFFFFF"/>
                  <w:vAlign w:val="center"/>
                </w:tcPr>
                <w:p w14:paraId="3AD46F97"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Correlation matrix and antenna configuration</w:t>
                  </w:r>
                </w:p>
              </w:tc>
              <w:tc>
                <w:tcPr>
                  <w:tcW w:w="951" w:type="pct"/>
                  <w:gridSpan w:val="2"/>
                  <w:shd w:val="clear" w:color="auto" w:fill="FFFFFF"/>
                  <w:vAlign w:val="center"/>
                </w:tcPr>
                <w:p w14:paraId="02C9B9C5"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Reference value</w:t>
                  </w:r>
                </w:p>
              </w:tc>
            </w:tr>
            <w:tr w:rsidR="00B14C8B" w:rsidRPr="00B14C8B" w14:paraId="40D278C0" w14:textId="77777777" w:rsidTr="00B14C8B">
              <w:trPr>
                <w:trHeight w:val="350"/>
                <w:jc w:val="center"/>
              </w:trPr>
              <w:tc>
                <w:tcPr>
                  <w:tcW w:w="333" w:type="pct"/>
                  <w:vMerge/>
                  <w:shd w:val="clear" w:color="auto" w:fill="FFFFFF"/>
                  <w:vAlign w:val="center"/>
                </w:tcPr>
                <w:p w14:paraId="6339E903" w14:textId="77777777" w:rsidR="00B14C8B" w:rsidRPr="00B14C8B" w:rsidRDefault="00B14C8B" w:rsidP="00B14C8B">
                  <w:pPr>
                    <w:keepNext/>
                    <w:keepLines/>
                    <w:spacing w:after="0"/>
                    <w:jc w:val="center"/>
                    <w:rPr>
                      <w:rFonts w:ascii="Arial" w:hAnsi="Arial"/>
                      <w:b/>
                      <w:i/>
                      <w:sz w:val="18"/>
                    </w:rPr>
                  </w:pPr>
                </w:p>
              </w:tc>
              <w:tc>
                <w:tcPr>
                  <w:tcW w:w="638" w:type="pct"/>
                  <w:vMerge/>
                  <w:shd w:val="clear" w:color="auto" w:fill="FFFFFF"/>
                  <w:vAlign w:val="center"/>
                </w:tcPr>
                <w:p w14:paraId="3FAD0D94" w14:textId="77777777" w:rsidR="00B14C8B" w:rsidRPr="00B14C8B" w:rsidRDefault="00B14C8B" w:rsidP="00B14C8B">
                  <w:pPr>
                    <w:keepNext/>
                    <w:keepLines/>
                    <w:spacing w:after="0"/>
                    <w:jc w:val="center"/>
                    <w:rPr>
                      <w:rFonts w:ascii="Arial" w:hAnsi="Arial"/>
                      <w:b/>
                      <w:i/>
                      <w:sz w:val="18"/>
                    </w:rPr>
                  </w:pPr>
                </w:p>
              </w:tc>
              <w:tc>
                <w:tcPr>
                  <w:tcW w:w="586" w:type="pct"/>
                  <w:vMerge/>
                  <w:shd w:val="clear" w:color="auto" w:fill="FFFFFF"/>
                </w:tcPr>
                <w:p w14:paraId="6CEEB969" w14:textId="77777777" w:rsidR="00B14C8B" w:rsidRPr="00B14C8B" w:rsidRDefault="00B14C8B" w:rsidP="00B14C8B">
                  <w:pPr>
                    <w:keepNext/>
                    <w:keepLines/>
                    <w:spacing w:after="0"/>
                    <w:jc w:val="center"/>
                    <w:rPr>
                      <w:rFonts w:ascii="Arial" w:hAnsi="Arial"/>
                      <w:b/>
                      <w:i/>
                      <w:sz w:val="18"/>
                    </w:rPr>
                  </w:pPr>
                </w:p>
              </w:tc>
              <w:tc>
                <w:tcPr>
                  <w:tcW w:w="607" w:type="pct"/>
                  <w:vMerge/>
                  <w:shd w:val="clear" w:color="auto" w:fill="FFFFFF"/>
                </w:tcPr>
                <w:p w14:paraId="1D4BD866" w14:textId="77777777" w:rsidR="00B14C8B" w:rsidRPr="00B14C8B" w:rsidRDefault="00B14C8B" w:rsidP="00B14C8B">
                  <w:pPr>
                    <w:keepNext/>
                    <w:keepLines/>
                    <w:spacing w:after="0"/>
                    <w:jc w:val="center"/>
                    <w:rPr>
                      <w:rFonts w:ascii="Arial" w:hAnsi="Arial"/>
                      <w:b/>
                      <w:i/>
                      <w:sz w:val="18"/>
                    </w:rPr>
                  </w:pPr>
                </w:p>
              </w:tc>
              <w:tc>
                <w:tcPr>
                  <w:tcW w:w="526" w:type="pct"/>
                  <w:vMerge/>
                  <w:shd w:val="clear" w:color="auto" w:fill="FFFFFF"/>
                </w:tcPr>
                <w:p w14:paraId="01B98039" w14:textId="77777777" w:rsidR="00B14C8B" w:rsidRPr="00B14C8B" w:rsidRDefault="00B14C8B" w:rsidP="00B14C8B">
                  <w:pPr>
                    <w:keepNext/>
                    <w:keepLines/>
                    <w:spacing w:after="0"/>
                    <w:jc w:val="center"/>
                    <w:rPr>
                      <w:rFonts w:ascii="Arial" w:hAnsi="Arial"/>
                      <w:b/>
                      <w:i/>
                      <w:sz w:val="18"/>
                    </w:rPr>
                  </w:pPr>
                </w:p>
              </w:tc>
              <w:tc>
                <w:tcPr>
                  <w:tcW w:w="654" w:type="pct"/>
                  <w:vMerge/>
                  <w:shd w:val="clear" w:color="auto" w:fill="FFFFFF"/>
                  <w:vAlign w:val="center"/>
                </w:tcPr>
                <w:p w14:paraId="4478C2E7" w14:textId="77777777" w:rsidR="00B14C8B" w:rsidRPr="00B14C8B" w:rsidRDefault="00B14C8B" w:rsidP="00B14C8B">
                  <w:pPr>
                    <w:keepNext/>
                    <w:keepLines/>
                    <w:spacing w:after="0"/>
                    <w:jc w:val="center"/>
                    <w:rPr>
                      <w:rFonts w:ascii="Arial" w:hAnsi="Arial"/>
                      <w:b/>
                      <w:i/>
                      <w:sz w:val="18"/>
                    </w:rPr>
                  </w:pPr>
                </w:p>
              </w:tc>
              <w:tc>
                <w:tcPr>
                  <w:tcW w:w="705" w:type="pct"/>
                  <w:vMerge/>
                  <w:shd w:val="clear" w:color="auto" w:fill="FFFFFF"/>
                  <w:vAlign w:val="center"/>
                </w:tcPr>
                <w:p w14:paraId="67D9FA99" w14:textId="77777777" w:rsidR="00B14C8B" w:rsidRPr="00B14C8B" w:rsidRDefault="00B14C8B" w:rsidP="00B14C8B">
                  <w:pPr>
                    <w:keepNext/>
                    <w:keepLines/>
                    <w:spacing w:after="0"/>
                    <w:jc w:val="center"/>
                    <w:rPr>
                      <w:rFonts w:ascii="Arial" w:hAnsi="Arial"/>
                      <w:b/>
                      <w:i/>
                      <w:sz w:val="18"/>
                    </w:rPr>
                  </w:pPr>
                </w:p>
              </w:tc>
              <w:tc>
                <w:tcPr>
                  <w:tcW w:w="607" w:type="pct"/>
                  <w:shd w:val="clear" w:color="auto" w:fill="FFFFFF"/>
                  <w:vAlign w:val="center"/>
                </w:tcPr>
                <w:p w14:paraId="306FB8E4"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Fraction of maximum throughput (%)</w:t>
                  </w:r>
                </w:p>
              </w:tc>
              <w:tc>
                <w:tcPr>
                  <w:tcW w:w="344" w:type="pct"/>
                  <w:shd w:val="clear" w:color="auto" w:fill="FFFFFF"/>
                  <w:vAlign w:val="center"/>
                </w:tcPr>
                <w:p w14:paraId="4914DF97"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SNR (dB)</w:t>
                  </w:r>
                </w:p>
              </w:tc>
            </w:tr>
            <w:tr w:rsidR="00B14C8B" w:rsidRPr="00B14C8B" w14:paraId="7E31ACF2" w14:textId="77777777" w:rsidTr="00B14C8B">
              <w:trPr>
                <w:trHeight w:val="178"/>
                <w:jc w:val="center"/>
              </w:trPr>
              <w:tc>
                <w:tcPr>
                  <w:tcW w:w="333" w:type="pct"/>
                  <w:shd w:val="clear" w:color="auto" w:fill="FFFFFF"/>
                  <w:vAlign w:val="center"/>
                </w:tcPr>
                <w:p w14:paraId="656F2FDF"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1-1</w:t>
                  </w:r>
                </w:p>
              </w:tc>
              <w:tc>
                <w:tcPr>
                  <w:tcW w:w="638" w:type="pct"/>
                  <w:shd w:val="clear" w:color="auto" w:fill="FFFFFF"/>
                  <w:vAlign w:val="center"/>
                </w:tcPr>
                <w:p w14:paraId="758C5AD8"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R.PDSCH.2-1.1 TDD</w:t>
                  </w:r>
                </w:p>
              </w:tc>
              <w:tc>
                <w:tcPr>
                  <w:tcW w:w="586" w:type="pct"/>
                  <w:shd w:val="clear" w:color="auto" w:fill="FFFFFF"/>
                  <w:vAlign w:val="center"/>
                </w:tcPr>
                <w:p w14:paraId="248612B2"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40 / 30</w:t>
                  </w:r>
                </w:p>
              </w:tc>
              <w:tc>
                <w:tcPr>
                  <w:tcW w:w="607" w:type="pct"/>
                  <w:shd w:val="clear" w:color="auto" w:fill="FFFFFF"/>
                </w:tcPr>
                <w:p w14:paraId="468804D0"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QPSK, 0.30</w:t>
                  </w:r>
                </w:p>
              </w:tc>
              <w:tc>
                <w:tcPr>
                  <w:tcW w:w="526" w:type="pct"/>
                  <w:shd w:val="clear" w:color="auto" w:fill="FFFFFF"/>
                  <w:vAlign w:val="center"/>
                </w:tcPr>
                <w:p w14:paraId="6B2D8AB5" w14:textId="77777777" w:rsidR="00B14C8B" w:rsidRPr="00B14C8B" w:rsidRDefault="00B14C8B" w:rsidP="00B14C8B">
                  <w:pPr>
                    <w:keepNext/>
                    <w:keepLines/>
                    <w:spacing w:after="0"/>
                    <w:jc w:val="center"/>
                    <w:rPr>
                      <w:rFonts w:ascii="Arial" w:hAnsi="Arial"/>
                      <w:i/>
                      <w:sz w:val="18"/>
                      <w:highlight w:val="yellow"/>
                      <w:lang w:eastAsia="zh-CN"/>
                    </w:rPr>
                  </w:pPr>
                  <w:r w:rsidRPr="00B14C8B">
                    <w:rPr>
                      <w:rFonts w:ascii="Arial" w:hAnsi="Arial"/>
                      <w:i/>
                      <w:sz w:val="18"/>
                      <w:highlight w:val="yellow"/>
                    </w:rPr>
                    <w:t>FR1.30-1</w:t>
                  </w:r>
                  <w:r w:rsidRPr="00B14C8B">
                    <w:rPr>
                      <w:rFonts w:ascii="Arial" w:hAnsi="Arial" w:hint="eastAsia"/>
                      <w:i/>
                      <w:sz w:val="18"/>
                      <w:highlight w:val="yellow"/>
                      <w:lang w:eastAsia="zh-CN"/>
                    </w:rPr>
                    <w:t>A</w:t>
                  </w:r>
                </w:p>
              </w:tc>
              <w:tc>
                <w:tcPr>
                  <w:tcW w:w="654" w:type="pct"/>
                  <w:shd w:val="clear" w:color="auto" w:fill="FFFFFF"/>
                  <w:vAlign w:val="center"/>
                </w:tcPr>
                <w:p w14:paraId="4D2F3837"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TDLB100-400</w:t>
                  </w:r>
                </w:p>
              </w:tc>
              <w:tc>
                <w:tcPr>
                  <w:tcW w:w="705" w:type="pct"/>
                  <w:shd w:val="clear" w:color="auto" w:fill="FFFFFF"/>
                  <w:vAlign w:val="center"/>
                </w:tcPr>
                <w:p w14:paraId="278C7691"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2x2, ULA Low</w:t>
                  </w:r>
                </w:p>
              </w:tc>
              <w:tc>
                <w:tcPr>
                  <w:tcW w:w="607" w:type="pct"/>
                  <w:shd w:val="clear" w:color="auto" w:fill="FFFFFF"/>
                  <w:vAlign w:val="center"/>
                </w:tcPr>
                <w:p w14:paraId="52AD5152"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70</w:t>
                  </w:r>
                </w:p>
              </w:tc>
              <w:tc>
                <w:tcPr>
                  <w:tcW w:w="344" w:type="pct"/>
                  <w:shd w:val="clear" w:color="auto" w:fill="FFFFFF"/>
                  <w:vAlign w:val="center"/>
                </w:tcPr>
                <w:p w14:paraId="5E159CEA" w14:textId="77777777" w:rsidR="00B14C8B" w:rsidRPr="00B14C8B" w:rsidRDefault="00B14C8B" w:rsidP="00B14C8B">
                  <w:pPr>
                    <w:keepNext/>
                    <w:keepLines/>
                    <w:spacing w:after="0"/>
                    <w:jc w:val="center"/>
                    <w:rPr>
                      <w:rFonts w:ascii="Arial" w:hAnsi="Arial"/>
                      <w:i/>
                      <w:sz w:val="18"/>
                      <w:highlight w:val="yellow"/>
                      <w:lang w:eastAsia="zh-CN"/>
                    </w:rPr>
                  </w:pPr>
                  <w:r w:rsidRPr="00B14C8B">
                    <w:rPr>
                      <w:rFonts w:ascii="Arial" w:hAnsi="Arial" w:hint="eastAsia"/>
                      <w:i/>
                      <w:sz w:val="18"/>
                      <w:highlight w:val="yellow"/>
                      <w:lang w:eastAsia="zh-CN"/>
                    </w:rPr>
                    <w:t>-1.1</w:t>
                  </w:r>
                </w:p>
              </w:tc>
            </w:tr>
            <w:tr w:rsidR="00B14C8B" w:rsidRPr="00B14C8B" w14:paraId="258D7B53" w14:textId="77777777" w:rsidTr="00B14C8B">
              <w:trPr>
                <w:trHeight w:val="178"/>
                <w:jc w:val="center"/>
              </w:trPr>
              <w:tc>
                <w:tcPr>
                  <w:tcW w:w="333" w:type="pct"/>
                  <w:shd w:val="clear" w:color="auto" w:fill="FFFFFF"/>
                  <w:vAlign w:val="center"/>
                </w:tcPr>
                <w:p w14:paraId="52C4CE5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1-2</w:t>
                  </w:r>
                </w:p>
              </w:tc>
              <w:tc>
                <w:tcPr>
                  <w:tcW w:w="638" w:type="pct"/>
                  <w:shd w:val="clear" w:color="auto" w:fill="FFFFFF"/>
                  <w:vAlign w:val="center"/>
                </w:tcPr>
                <w:p w14:paraId="632D381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R.PDSCH.2-1.2 TDD</w:t>
                  </w:r>
                </w:p>
              </w:tc>
              <w:tc>
                <w:tcPr>
                  <w:tcW w:w="586" w:type="pct"/>
                  <w:shd w:val="clear" w:color="auto" w:fill="FFFFFF"/>
                  <w:vAlign w:val="center"/>
                </w:tcPr>
                <w:p w14:paraId="58CD0186"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tcPr>
                <w:p w14:paraId="4BC05C9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QPSK, 0.30</w:t>
                  </w:r>
                </w:p>
              </w:tc>
              <w:tc>
                <w:tcPr>
                  <w:tcW w:w="526" w:type="pct"/>
                  <w:shd w:val="clear" w:color="auto" w:fill="FFFFFF"/>
                  <w:vAlign w:val="center"/>
                </w:tcPr>
                <w:p w14:paraId="2DAD618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654" w:type="pct"/>
                  <w:shd w:val="clear" w:color="auto" w:fill="FFFFFF"/>
                  <w:vAlign w:val="center"/>
                </w:tcPr>
                <w:p w14:paraId="6F82585E"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TDLC300-100</w:t>
                  </w:r>
                </w:p>
              </w:tc>
              <w:tc>
                <w:tcPr>
                  <w:tcW w:w="705" w:type="pct"/>
                  <w:shd w:val="clear" w:color="auto" w:fill="FFFFFF"/>
                  <w:vAlign w:val="center"/>
                </w:tcPr>
                <w:p w14:paraId="76850B6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2x2, ULA Low</w:t>
                  </w:r>
                </w:p>
              </w:tc>
              <w:tc>
                <w:tcPr>
                  <w:tcW w:w="607" w:type="pct"/>
                  <w:shd w:val="clear" w:color="auto" w:fill="FFFFFF"/>
                  <w:vAlign w:val="center"/>
                </w:tcPr>
                <w:p w14:paraId="6914496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4A5121E0"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hint="eastAsia"/>
                      <w:i/>
                      <w:sz w:val="18"/>
                      <w:lang w:eastAsia="zh-CN"/>
                    </w:rPr>
                    <w:t>0.2</w:t>
                  </w:r>
                </w:p>
              </w:tc>
            </w:tr>
            <w:tr w:rsidR="00B14C8B" w:rsidRPr="00B14C8B" w14:paraId="3B5CE6F6" w14:textId="77777777" w:rsidTr="00B14C8B">
              <w:trPr>
                <w:trHeight w:val="178"/>
                <w:jc w:val="center"/>
              </w:trPr>
              <w:tc>
                <w:tcPr>
                  <w:tcW w:w="333" w:type="pct"/>
                  <w:shd w:val="clear" w:color="auto" w:fill="FFFFFF"/>
                  <w:vAlign w:val="center"/>
                </w:tcPr>
                <w:p w14:paraId="3FC0D6A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w:t>
                  </w:r>
                  <w:r w:rsidRPr="00B14C8B">
                    <w:rPr>
                      <w:rFonts w:ascii="Arial" w:hAnsi="Arial" w:hint="eastAsia"/>
                      <w:i/>
                      <w:sz w:val="18"/>
                    </w:rPr>
                    <w:t>3</w:t>
                  </w:r>
                </w:p>
              </w:tc>
              <w:tc>
                <w:tcPr>
                  <w:tcW w:w="638" w:type="pct"/>
                  <w:shd w:val="clear" w:color="auto" w:fill="FFFFFF"/>
                  <w:vAlign w:val="center"/>
                </w:tcPr>
                <w:p w14:paraId="63F8752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R.PDSCH.2-4.1 TDD</w:t>
                  </w:r>
                </w:p>
              </w:tc>
              <w:tc>
                <w:tcPr>
                  <w:tcW w:w="586" w:type="pct"/>
                  <w:shd w:val="clear" w:color="auto" w:fill="FFFFFF"/>
                  <w:vAlign w:val="center"/>
                </w:tcPr>
                <w:p w14:paraId="4DB4206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tcPr>
                <w:p w14:paraId="124B0BB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256QAM, 0.82</w:t>
                  </w:r>
                </w:p>
              </w:tc>
              <w:tc>
                <w:tcPr>
                  <w:tcW w:w="526" w:type="pct"/>
                  <w:shd w:val="clear" w:color="auto" w:fill="FFFFFF"/>
                  <w:vAlign w:val="center"/>
                </w:tcPr>
                <w:p w14:paraId="640C791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654" w:type="pct"/>
                  <w:shd w:val="clear" w:color="auto" w:fill="FFFFFF"/>
                  <w:vAlign w:val="center"/>
                </w:tcPr>
                <w:p w14:paraId="4D8D4D0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TDLA30-10</w:t>
                  </w:r>
                </w:p>
              </w:tc>
              <w:tc>
                <w:tcPr>
                  <w:tcW w:w="705" w:type="pct"/>
                  <w:shd w:val="clear" w:color="auto" w:fill="FFFFFF"/>
                  <w:vAlign w:val="center"/>
                </w:tcPr>
                <w:p w14:paraId="40CFF24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2x2, ULA Low</w:t>
                  </w:r>
                </w:p>
              </w:tc>
              <w:tc>
                <w:tcPr>
                  <w:tcW w:w="607" w:type="pct"/>
                  <w:shd w:val="clear" w:color="auto" w:fill="FFFFFF"/>
                  <w:vAlign w:val="center"/>
                </w:tcPr>
                <w:p w14:paraId="048F9D77"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14988CC4"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hint="eastAsia"/>
                      <w:i/>
                      <w:sz w:val="18"/>
                      <w:lang w:eastAsia="zh-CN"/>
                    </w:rPr>
                    <w:t>25.3</w:t>
                  </w:r>
                </w:p>
              </w:tc>
            </w:tr>
            <w:tr w:rsidR="00B14C8B" w:rsidRPr="00B14C8B" w14:paraId="561CA43C" w14:textId="77777777" w:rsidTr="00B14C8B">
              <w:trPr>
                <w:trHeight w:val="210"/>
                <w:jc w:val="center"/>
              </w:trPr>
              <w:tc>
                <w:tcPr>
                  <w:tcW w:w="333" w:type="pct"/>
                  <w:shd w:val="clear" w:color="auto" w:fill="FFFFFF"/>
                  <w:vAlign w:val="center"/>
                </w:tcPr>
                <w:p w14:paraId="76154833"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1-4</w:t>
                  </w:r>
                </w:p>
              </w:tc>
              <w:tc>
                <w:tcPr>
                  <w:tcW w:w="638" w:type="pct"/>
                  <w:shd w:val="clear" w:color="auto" w:fill="FFFFFF"/>
                  <w:vAlign w:val="center"/>
                </w:tcPr>
                <w:p w14:paraId="297FCEC1"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R.PDSCH.2-2.1 TDD</w:t>
                  </w:r>
                </w:p>
              </w:tc>
              <w:tc>
                <w:tcPr>
                  <w:tcW w:w="586" w:type="pct"/>
                  <w:shd w:val="clear" w:color="auto" w:fill="FFFFFF"/>
                  <w:vAlign w:val="center"/>
                </w:tcPr>
                <w:p w14:paraId="272B9044"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40 / 30</w:t>
                  </w:r>
                </w:p>
              </w:tc>
              <w:tc>
                <w:tcPr>
                  <w:tcW w:w="607" w:type="pct"/>
                  <w:shd w:val="clear" w:color="auto" w:fill="FFFFFF"/>
                </w:tcPr>
                <w:p w14:paraId="4D4A457D"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16QAM, 0.48</w:t>
                  </w:r>
                </w:p>
              </w:tc>
              <w:tc>
                <w:tcPr>
                  <w:tcW w:w="526" w:type="pct"/>
                  <w:shd w:val="clear" w:color="auto" w:fill="FFFFFF"/>
                  <w:vAlign w:val="center"/>
                </w:tcPr>
                <w:p w14:paraId="35589C82"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FR1.30-1</w:t>
                  </w:r>
                </w:p>
              </w:tc>
              <w:tc>
                <w:tcPr>
                  <w:tcW w:w="654" w:type="pct"/>
                  <w:shd w:val="clear" w:color="auto" w:fill="FFFFFF"/>
                  <w:vAlign w:val="center"/>
                </w:tcPr>
                <w:p w14:paraId="237907BC"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TDLC300-100</w:t>
                  </w:r>
                </w:p>
              </w:tc>
              <w:tc>
                <w:tcPr>
                  <w:tcW w:w="705" w:type="pct"/>
                  <w:shd w:val="clear" w:color="auto" w:fill="FFFFFF"/>
                  <w:vAlign w:val="center"/>
                </w:tcPr>
                <w:p w14:paraId="752A8F56"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2x2, ULA Low</w:t>
                  </w:r>
                </w:p>
              </w:tc>
              <w:tc>
                <w:tcPr>
                  <w:tcW w:w="607" w:type="pct"/>
                  <w:shd w:val="clear" w:color="auto" w:fill="FFFFFF"/>
                  <w:vAlign w:val="center"/>
                </w:tcPr>
                <w:p w14:paraId="7CC9C07D"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30</w:t>
                  </w:r>
                </w:p>
              </w:tc>
              <w:tc>
                <w:tcPr>
                  <w:tcW w:w="344" w:type="pct"/>
                  <w:shd w:val="clear" w:color="auto" w:fill="FFFFFF"/>
                  <w:vAlign w:val="center"/>
                </w:tcPr>
                <w:p w14:paraId="62EA6B20" w14:textId="77777777" w:rsidR="00B14C8B" w:rsidRPr="00B14C8B" w:rsidRDefault="00B14C8B" w:rsidP="00B14C8B">
                  <w:pPr>
                    <w:keepNext/>
                    <w:keepLines/>
                    <w:spacing w:after="0"/>
                    <w:jc w:val="center"/>
                    <w:rPr>
                      <w:rFonts w:ascii="Arial" w:hAnsi="Arial"/>
                      <w:i/>
                      <w:sz w:val="18"/>
                      <w:highlight w:val="yellow"/>
                      <w:lang w:eastAsia="zh-CN"/>
                    </w:rPr>
                  </w:pPr>
                  <w:r w:rsidRPr="00B14C8B">
                    <w:rPr>
                      <w:rFonts w:ascii="Arial" w:hAnsi="Arial" w:hint="eastAsia"/>
                      <w:i/>
                      <w:sz w:val="18"/>
                      <w:highlight w:val="yellow"/>
                      <w:lang w:eastAsia="zh-CN"/>
                    </w:rPr>
                    <w:t>1.6</w:t>
                  </w:r>
                </w:p>
              </w:tc>
            </w:tr>
            <w:tr w:rsidR="00B14C8B" w:rsidRPr="00B14C8B" w14:paraId="64C5FF66" w14:textId="77777777" w:rsidTr="00B14C8B">
              <w:trPr>
                <w:trHeight w:val="178"/>
                <w:jc w:val="center"/>
              </w:trPr>
              <w:tc>
                <w:tcPr>
                  <w:tcW w:w="333" w:type="pct"/>
                  <w:shd w:val="clear" w:color="auto" w:fill="FFFFFF"/>
                  <w:vAlign w:val="center"/>
                </w:tcPr>
                <w:p w14:paraId="23D5641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1-5</w:t>
                  </w:r>
                </w:p>
              </w:tc>
              <w:tc>
                <w:tcPr>
                  <w:tcW w:w="638" w:type="pct"/>
                  <w:shd w:val="clear" w:color="auto" w:fill="FFFFFF"/>
                  <w:vAlign w:val="center"/>
                </w:tcPr>
                <w:p w14:paraId="4C6CCAF3"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R.PDSCH.2-5.1 TDD</w:t>
                  </w:r>
                </w:p>
              </w:tc>
              <w:tc>
                <w:tcPr>
                  <w:tcW w:w="586" w:type="pct"/>
                  <w:shd w:val="clear" w:color="auto" w:fill="FFFFFF"/>
                  <w:vAlign w:val="center"/>
                </w:tcPr>
                <w:p w14:paraId="04B29FE7"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tcPr>
                <w:p w14:paraId="53AD094E"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QPSK, 0.3</w:t>
                  </w:r>
                  <w:r w:rsidRPr="00B14C8B">
                    <w:rPr>
                      <w:rFonts w:ascii="Arial" w:hAnsi="Arial" w:hint="eastAsia"/>
                      <w:i/>
                      <w:sz w:val="18"/>
                      <w:lang w:eastAsia="zh-CN"/>
                    </w:rPr>
                    <w:t>0</w:t>
                  </w:r>
                </w:p>
              </w:tc>
              <w:tc>
                <w:tcPr>
                  <w:tcW w:w="526" w:type="pct"/>
                  <w:shd w:val="clear" w:color="auto" w:fill="FFFFFF"/>
                  <w:vAlign w:val="center"/>
                </w:tcPr>
                <w:p w14:paraId="304ACB8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FR1.30-2</w:t>
                  </w:r>
                </w:p>
              </w:tc>
              <w:tc>
                <w:tcPr>
                  <w:tcW w:w="654" w:type="pct"/>
                  <w:shd w:val="clear" w:color="auto" w:fill="FFFFFF"/>
                  <w:vAlign w:val="center"/>
                </w:tcPr>
                <w:p w14:paraId="406DE95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TDLA30-10</w:t>
                  </w:r>
                </w:p>
              </w:tc>
              <w:tc>
                <w:tcPr>
                  <w:tcW w:w="705" w:type="pct"/>
                  <w:shd w:val="clear" w:color="auto" w:fill="FFFFFF"/>
                  <w:vAlign w:val="center"/>
                </w:tcPr>
                <w:p w14:paraId="539E2B9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2x2, ULA Low</w:t>
                  </w:r>
                </w:p>
              </w:tc>
              <w:tc>
                <w:tcPr>
                  <w:tcW w:w="607" w:type="pct"/>
                  <w:shd w:val="clear" w:color="auto" w:fill="FFFFFF"/>
                  <w:vAlign w:val="center"/>
                </w:tcPr>
                <w:p w14:paraId="75FA158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1619545C"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hint="eastAsia"/>
                      <w:i/>
                      <w:sz w:val="18"/>
                      <w:lang w:eastAsia="zh-CN"/>
                    </w:rPr>
                    <w:t>-0.9</w:t>
                  </w:r>
                </w:p>
              </w:tc>
            </w:tr>
            <w:tr w:rsidR="00B14C8B" w:rsidRPr="00B14C8B" w14:paraId="0A8D5742" w14:textId="77777777" w:rsidTr="00B14C8B">
              <w:trPr>
                <w:trHeight w:val="178"/>
                <w:jc w:val="center"/>
              </w:trPr>
              <w:tc>
                <w:tcPr>
                  <w:tcW w:w="333" w:type="pct"/>
                  <w:shd w:val="clear" w:color="auto" w:fill="FFFFFF"/>
                  <w:vAlign w:val="center"/>
                </w:tcPr>
                <w:p w14:paraId="1AE3CBD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1-6</w:t>
                  </w:r>
                </w:p>
              </w:tc>
              <w:tc>
                <w:tcPr>
                  <w:tcW w:w="638" w:type="pct"/>
                  <w:shd w:val="clear" w:color="auto" w:fill="FFFFFF"/>
                  <w:vAlign w:val="center"/>
                </w:tcPr>
                <w:p w14:paraId="300EC9A6"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R.PDSCH.2-6.1 TDD</w:t>
                  </w:r>
                </w:p>
              </w:tc>
              <w:tc>
                <w:tcPr>
                  <w:tcW w:w="586" w:type="pct"/>
                  <w:shd w:val="clear" w:color="auto" w:fill="FFFFFF"/>
                  <w:vAlign w:val="center"/>
                </w:tcPr>
                <w:p w14:paraId="425AAC0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tcPr>
                <w:p w14:paraId="2B86C11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QPSK, 0.30</w:t>
                  </w:r>
                </w:p>
              </w:tc>
              <w:tc>
                <w:tcPr>
                  <w:tcW w:w="526" w:type="pct"/>
                  <w:shd w:val="clear" w:color="auto" w:fill="FFFFFF"/>
                  <w:vAlign w:val="center"/>
                </w:tcPr>
                <w:p w14:paraId="6BAA77CE"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FR1.30-3</w:t>
                  </w:r>
                </w:p>
              </w:tc>
              <w:tc>
                <w:tcPr>
                  <w:tcW w:w="654" w:type="pct"/>
                  <w:shd w:val="clear" w:color="auto" w:fill="FFFFFF"/>
                  <w:vAlign w:val="center"/>
                </w:tcPr>
                <w:p w14:paraId="05C2FB9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TDLA30-10</w:t>
                  </w:r>
                </w:p>
              </w:tc>
              <w:tc>
                <w:tcPr>
                  <w:tcW w:w="705" w:type="pct"/>
                  <w:shd w:val="clear" w:color="auto" w:fill="FFFFFF"/>
                  <w:vAlign w:val="center"/>
                </w:tcPr>
                <w:p w14:paraId="243BB7E3"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2x2, ULA Low</w:t>
                  </w:r>
                </w:p>
              </w:tc>
              <w:tc>
                <w:tcPr>
                  <w:tcW w:w="607" w:type="pct"/>
                  <w:shd w:val="clear" w:color="auto" w:fill="FFFFFF"/>
                  <w:vAlign w:val="center"/>
                </w:tcPr>
                <w:p w14:paraId="220A50F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00D1C55E"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hint="eastAsia"/>
                      <w:i/>
                      <w:sz w:val="18"/>
                      <w:lang w:eastAsia="zh-CN"/>
                    </w:rPr>
                    <w:t>-0.8</w:t>
                  </w:r>
                </w:p>
              </w:tc>
            </w:tr>
            <w:tr w:rsidR="00B14C8B" w:rsidRPr="00B14C8B" w14:paraId="29D85D14" w14:textId="77777777" w:rsidTr="00B14C8B">
              <w:trPr>
                <w:trHeight w:val="178"/>
                <w:jc w:val="center"/>
              </w:trPr>
              <w:tc>
                <w:tcPr>
                  <w:tcW w:w="333" w:type="pct"/>
                  <w:shd w:val="clear" w:color="auto" w:fill="FFFFFF"/>
                  <w:vAlign w:val="center"/>
                </w:tcPr>
                <w:p w14:paraId="6B59239E"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1-7</w:t>
                  </w:r>
                </w:p>
              </w:tc>
              <w:tc>
                <w:tcPr>
                  <w:tcW w:w="638" w:type="pct"/>
                  <w:shd w:val="clear" w:color="auto" w:fill="FFFFFF"/>
                  <w:vAlign w:val="center"/>
                </w:tcPr>
                <w:p w14:paraId="55B842E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szCs w:val="18"/>
                    </w:rPr>
                    <w:t>R.PDSCH.2-10.1 TDD</w:t>
                  </w:r>
                </w:p>
              </w:tc>
              <w:tc>
                <w:tcPr>
                  <w:tcW w:w="586" w:type="pct"/>
                  <w:shd w:val="clear" w:color="auto" w:fill="FFFFFF"/>
                  <w:vAlign w:val="center"/>
                </w:tcPr>
                <w:p w14:paraId="18EC23C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tcPr>
                <w:p w14:paraId="3625BDD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16QAM, 0.48</w:t>
                  </w:r>
                </w:p>
              </w:tc>
              <w:tc>
                <w:tcPr>
                  <w:tcW w:w="526" w:type="pct"/>
                  <w:shd w:val="clear" w:color="auto" w:fill="FFFFFF"/>
                  <w:vAlign w:val="center"/>
                </w:tcPr>
                <w:p w14:paraId="60F1E46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654" w:type="pct"/>
                  <w:shd w:val="clear" w:color="auto" w:fill="FFFFFF"/>
                  <w:vAlign w:val="center"/>
                </w:tcPr>
                <w:p w14:paraId="3AD4662A"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HST-1000</w:t>
                  </w:r>
                </w:p>
              </w:tc>
              <w:tc>
                <w:tcPr>
                  <w:tcW w:w="705" w:type="pct"/>
                  <w:shd w:val="clear" w:color="auto" w:fill="FFFFFF"/>
                  <w:vAlign w:val="center"/>
                </w:tcPr>
                <w:p w14:paraId="016020D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1x2</w:t>
                  </w:r>
                </w:p>
              </w:tc>
              <w:tc>
                <w:tcPr>
                  <w:tcW w:w="607" w:type="pct"/>
                  <w:shd w:val="clear" w:color="auto" w:fill="FFFFFF"/>
                  <w:vAlign w:val="center"/>
                </w:tcPr>
                <w:p w14:paraId="5FD7B74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71A0332E" w14:textId="77777777" w:rsidR="00B14C8B" w:rsidRPr="00B14C8B" w:rsidDel="002C2630" w:rsidRDefault="00B14C8B" w:rsidP="00B14C8B">
                  <w:pPr>
                    <w:keepNext/>
                    <w:keepLines/>
                    <w:spacing w:after="0"/>
                    <w:jc w:val="center"/>
                    <w:rPr>
                      <w:rFonts w:ascii="Arial" w:hAnsi="Arial"/>
                      <w:i/>
                      <w:sz w:val="18"/>
                    </w:rPr>
                  </w:pPr>
                  <w:r w:rsidRPr="00B14C8B">
                    <w:rPr>
                      <w:rFonts w:ascii="Arial" w:hAnsi="Arial"/>
                      <w:i/>
                      <w:sz w:val="18"/>
                      <w:lang w:eastAsia="zh-CN"/>
                    </w:rPr>
                    <w:t>6.</w:t>
                  </w:r>
                  <w:r w:rsidRPr="00B14C8B">
                    <w:rPr>
                      <w:rFonts w:ascii="Arial" w:hAnsi="Arial" w:hint="eastAsia"/>
                      <w:i/>
                      <w:sz w:val="18"/>
                      <w:lang w:eastAsia="zh-CN"/>
                    </w:rPr>
                    <w:t>4</w:t>
                  </w:r>
                </w:p>
              </w:tc>
            </w:tr>
            <w:tr w:rsidR="00B14C8B" w:rsidRPr="00B14C8B" w14:paraId="1FF160D1" w14:textId="77777777" w:rsidTr="00B14C8B">
              <w:trPr>
                <w:trHeight w:val="178"/>
                <w:jc w:val="center"/>
              </w:trPr>
              <w:tc>
                <w:tcPr>
                  <w:tcW w:w="333" w:type="pct"/>
                  <w:shd w:val="clear" w:color="auto" w:fill="FFFFFF"/>
                  <w:vAlign w:val="center"/>
                </w:tcPr>
                <w:p w14:paraId="6C779B5C"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1-8</w:t>
                  </w:r>
                </w:p>
              </w:tc>
              <w:tc>
                <w:tcPr>
                  <w:tcW w:w="638" w:type="pct"/>
                  <w:shd w:val="clear" w:color="auto" w:fill="FFFFFF"/>
                  <w:vAlign w:val="center"/>
                </w:tcPr>
                <w:p w14:paraId="4390031F"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szCs w:val="18"/>
                      <w:highlight w:val="yellow"/>
                    </w:rPr>
                    <w:t>R.PDSCH.2-11.1 TDD</w:t>
                  </w:r>
                </w:p>
              </w:tc>
              <w:tc>
                <w:tcPr>
                  <w:tcW w:w="586" w:type="pct"/>
                  <w:shd w:val="clear" w:color="auto" w:fill="FFFFFF"/>
                  <w:vAlign w:val="center"/>
                </w:tcPr>
                <w:p w14:paraId="06D488EB"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40 / 30</w:t>
                  </w:r>
                </w:p>
              </w:tc>
              <w:tc>
                <w:tcPr>
                  <w:tcW w:w="607" w:type="pct"/>
                  <w:shd w:val="clear" w:color="auto" w:fill="FFFFFF"/>
                  <w:vAlign w:val="center"/>
                </w:tcPr>
                <w:p w14:paraId="22954BE1"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QPSK, 0.30</w:t>
                  </w:r>
                </w:p>
              </w:tc>
              <w:tc>
                <w:tcPr>
                  <w:tcW w:w="526" w:type="pct"/>
                  <w:shd w:val="clear" w:color="auto" w:fill="FFFFFF"/>
                  <w:vAlign w:val="center"/>
                </w:tcPr>
                <w:p w14:paraId="548CCC88"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FR1.30-5</w:t>
                  </w:r>
                </w:p>
              </w:tc>
              <w:tc>
                <w:tcPr>
                  <w:tcW w:w="654" w:type="pct"/>
                  <w:shd w:val="clear" w:color="auto" w:fill="FFFFFF"/>
                  <w:vAlign w:val="center"/>
                </w:tcPr>
                <w:p w14:paraId="388F566C"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TDLB100-400</w:t>
                  </w:r>
                </w:p>
              </w:tc>
              <w:tc>
                <w:tcPr>
                  <w:tcW w:w="705" w:type="pct"/>
                  <w:shd w:val="clear" w:color="auto" w:fill="FFFFFF"/>
                  <w:vAlign w:val="center"/>
                </w:tcPr>
                <w:p w14:paraId="6DF33EFB"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2x2, ULA Low</w:t>
                  </w:r>
                </w:p>
              </w:tc>
              <w:tc>
                <w:tcPr>
                  <w:tcW w:w="607" w:type="pct"/>
                  <w:shd w:val="clear" w:color="auto" w:fill="FFFFFF"/>
                  <w:vAlign w:val="center"/>
                </w:tcPr>
                <w:p w14:paraId="27C4038B"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70</w:t>
                  </w:r>
                </w:p>
              </w:tc>
              <w:tc>
                <w:tcPr>
                  <w:tcW w:w="344" w:type="pct"/>
                  <w:shd w:val="clear" w:color="auto" w:fill="FFFFFF"/>
                  <w:vAlign w:val="center"/>
                </w:tcPr>
                <w:p w14:paraId="25C8B5C1" w14:textId="77777777" w:rsidR="00B14C8B" w:rsidRPr="00B14C8B" w:rsidDel="002C2630" w:rsidRDefault="00B14C8B" w:rsidP="00B14C8B">
                  <w:pPr>
                    <w:keepNext/>
                    <w:keepLines/>
                    <w:spacing w:after="0"/>
                    <w:jc w:val="center"/>
                    <w:rPr>
                      <w:rFonts w:ascii="Arial" w:hAnsi="Arial"/>
                      <w:i/>
                      <w:sz w:val="18"/>
                      <w:highlight w:val="yellow"/>
                    </w:rPr>
                  </w:pPr>
                  <w:r w:rsidRPr="00B14C8B">
                    <w:rPr>
                      <w:rFonts w:ascii="Arial" w:hAnsi="Arial"/>
                      <w:i/>
                      <w:sz w:val="18"/>
                      <w:highlight w:val="yellow"/>
                      <w:lang w:eastAsia="zh-CN"/>
                    </w:rPr>
                    <w:t>-1.0</w:t>
                  </w:r>
                </w:p>
              </w:tc>
            </w:tr>
            <w:tr w:rsidR="00B14C8B" w:rsidRPr="00B14C8B" w14:paraId="5DEBB7AE" w14:textId="77777777" w:rsidTr="00B14C8B">
              <w:trPr>
                <w:trHeight w:val="178"/>
                <w:jc w:val="center"/>
              </w:trPr>
              <w:tc>
                <w:tcPr>
                  <w:tcW w:w="333" w:type="pct"/>
                  <w:shd w:val="clear" w:color="auto" w:fill="FFFFFF"/>
                  <w:vAlign w:val="center"/>
                </w:tcPr>
                <w:p w14:paraId="0A1BF225"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1-9</w:t>
                  </w:r>
                </w:p>
              </w:tc>
              <w:tc>
                <w:tcPr>
                  <w:tcW w:w="638" w:type="pct"/>
                  <w:shd w:val="clear" w:color="auto" w:fill="FFFFFF"/>
                  <w:vAlign w:val="center"/>
                </w:tcPr>
                <w:p w14:paraId="6D251C1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szCs w:val="18"/>
                    </w:rPr>
                    <w:t>R.PDSCH.2-12.1 TDD</w:t>
                  </w:r>
                </w:p>
              </w:tc>
              <w:tc>
                <w:tcPr>
                  <w:tcW w:w="586" w:type="pct"/>
                  <w:shd w:val="clear" w:color="auto" w:fill="FFFFFF"/>
                  <w:vAlign w:val="center"/>
                </w:tcPr>
                <w:p w14:paraId="43B4072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vAlign w:val="center"/>
                </w:tcPr>
                <w:p w14:paraId="6C83712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QPSK, 0.30</w:t>
                  </w:r>
                </w:p>
              </w:tc>
              <w:tc>
                <w:tcPr>
                  <w:tcW w:w="526" w:type="pct"/>
                  <w:shd w:val="clear" w:color="auto" w:fill="FFFFFF"/>
                  <w:vAlign w:val="center"/>
                </w:tcPr>
                <w:p w14:paraId="0998ED64"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FR1.30-6</w:t>
                  </w:r>
                </w:p>
              </w:tc>
              <w:tc>
                <w:tcPr>
                  <w:tcW w:w="654" w:type="pct"/>
                  <w:shd w:val="clear" w:color="auto" w:fill="FFFFFF"/>
                  <w:vAlign w:val="center"/>
                </w:tcPr>
                <w:p w14:paraId="4AD7D17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TDLB100-400</w:t>
                  </w:r>
                </w:p>
              </w:tc>
              <w:tc>
                <w:tcPr>
                  <w:tcW w:w="705" w:type="pct"/>
                  <w:shd w:val="clear" w:color="auto" w:fill="FFFFFF"/>
                  <w:vAlign w:val="center"/>
                </w:tcPr>
                <w:p w14:paraId="548CC981"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2x2, ULA Low</w:t>
                  </w:r>
                </w:p>
              </w:tc>
              <w:tc>
                <w:tcPr>
                  <w:tcW w:w="607" w:type="pct"/>
                  <w:shd w:val="clear" w:color="auto" w:fill="FFFFFF"/>
                  <w:vAlign w:val="center"/>
                </w:tcPr>
                <w:p w14:paraId="381B47E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09A36F26" w14:textId="77777777" w:rsidR="00B14C8B" w:rsidRPr="00B14C8B" w:rsidDel="002C2630" w:rsidRDefault="00B14C8B" w:rsidP="00B14C8B">
                  <w:pPr>
                    <w:keepNext/>
                    <w:keepLines/>
                    <w:spacing w:after="0"/>
                    <w:jc w:val="center"/>
                    <w:rPr>
                      <w:rFonts w:ascii="Arial" w:hAnsi="Arial"/>
                      <w:i/>
                      <w:sz w:val="18"/>
                    </w:rPr>
                  </w:pPr>
                  <w:r w:rsidRPr="00B14C8B">
                    <w:rPr>
                      <w:rFonts w:ascii="Arial" w:hAnsi="Arial"/>
                      <w:i/>
                      <w:sz w:val="18"/>
                      <w:lang w:eastAsia="zh-CN"/>
                    </w:rPr>
                    <w:t>-1.1</w:t>
                  </w:r>
                </w:p>
              </w:tc>
            </w:tr>
            <w:tr w:rsidR="00B14C8B" w:rsidRPr="00B14C8B" w14:paraId="13C9B34E" w14:textId="77777777" w:rsidTr="00B14C8B">
              <w:trPr>
                <w:trHeight w:val="178"/>
                <w:jc w:val="center"/>
              </w:trPr>
              <w:tc>
                <w:tcPr>
                  <w:tcW w:w="333" w:type="pct"/>
                  <w:shd w:val="clear" w:color="auto" w:fill="FFFFFF"/>
                  <w:vAlign w:val="center"/>
                </w:tcPr>
                <w:p w14:paraId="36F274D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1-10</w:t>
                  </w:r>
                </w:p>
              </w:tc>
              <w:tc>
                <w:tcPr>
                  <w:tcW w:w="638" w:type="pct"/>
                  <w:shd w:val="clear" w:color="auto" w:fill="FFFFFF"/>
                  <w:vAlign w:val="center"/>
                </w:tcPr>
                <w:p w14:paraId="0E7A1648" w14:textId="77777777" w:rsidR="00B14C8B" w:rsidRPr="00B14C8B" w:rsidRDefault="00B14C8B" w:rsidP="00B14C8B">
                  <w:pPr>
                    <w:keepNext/>
                    <w:keepLines/>
                    <w:spacing w:after="0"/>
                    <w:jc w:val="center"/>
                    <w:rPr>
                      <w:rFonts w:ascii="Arial" w:hAnsi="Arial"/>
                      <w:i/>
                      <w:sz w:val="18"/>
                      <w:szCs w:val="18"/>
                    </w:rPr>
                  </w:pPr>
                  <w:r w:rsidRPr="00B14C8B">
                    <w:rPr>
                      <w:rFonts w:ascii="Arial" w:hAnsi="Arial"/>
                      <w:i/>
                      <w:sz w:val="18"/>
                      <w:szCs w:val="18"/>
                    </w:rPr>
                    <w:t>R.PDSCH.2-10.2 TDD</w:t>
                  </w:r>
                </w:p>
              </w:tc>
              <w:tc>
                <w:tcPr>
                  <w:tcW w:w="586" w:type="pct"/>
                  <w:shd w:val="clear" w:color="auto" w:fill="FFFFFF"/>
                  <w:vAlign w:val="center"/>
                </w:tcPr>
                <w:p w14:paraId="7CB5936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vAlign w:val="center"/>
                </w:tcPr>
                <w:p w14:paraId="5CE3FE87"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16QAM, 0.48</w:t>
                  </w:r>
                </w:p>
              </w:tc>
              <w:tc>
                <w:tcPr>
                  <w:tcW w:w="526" w:type="pct"/>
                  <w:shd w:val="clear" w:color="auto" w:fill="FFFFFF"/>
                  <w:vAlign w:val="center"/>
                </w:tcPr>
                <w:p w14:paraId="31A8587C"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654" w:type="pct"/>
                  <w:shd w:val="clear" w:color="auto" w:fill="FFFFFF"/>
                  <w:vAlign w:val="center"/>
                </w:tcPr>
                <w:p w14:paraId="225765E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TDLC300-1200</w:t>
                  </w:r>
                </w:p>
              </w:tc>
              <w:tc>
                <w:tcPr>
                  <w:tcW w:w="705" w:type="pct"/>
                  <w:shd w:val="clear" w:color="auto" w:fill="FFFFFF"/>
                  <w:vAlign w:val="center"/>
                </w:tcPr>
                <w:p w14:paraId="0DED85D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2x2</w:t>
                  </w:r>
                </w:p>
              </w:tc>
              <w:tc>
                <w:tcPr>
                  <w:tcW w:w="607" w:type="pct"/>
                  <w:shd w:val="clear" w:color="auto" w:fill="FFFFFF"/>
                  <w:vAlign w:val="center"/>
                </w:tcPr>
                <w:p w14:paraId="6C338B86"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107C8367"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9.5</w:t>
                  </w:r>
                </w:p>
              </w:tc>
            </w:tr>
            <w:tr w:rsidR="00B14C8B" w:rsidRPr="00B14C8B" w14:paraId="1272A06D" w14:textId="77777777" w:rsidTr="00B14C8B">
              <w:trPr>
                <w:trHeight w:val="178"/>
                <w:jc w:val="center"/>
              </w:trPr>
              <w:tc>
                <w:tcPr>
                  <w:tcW w:w="333" w:type="pct"/>
                  <w:shd w:val="clear" w:color="auto" w:fill="FFFFFF"/>
                  <w:vAlign w:val="center"/>
                </w:tcPr>
                <w:p w14:paraId="3BF0633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1-11</w:t>
                  </w:r>
                </w:p>
              </w:tc>
              <w:tc>
                <w:tcPr>
                  <w:tcW w:w="638" w:type="pct"/>
                  <w:shd w:val="clear" w:color="auto" w:fill="FFFFFF"/>
                  <w:vAlign w:val="center"/>
                </w:tcPr>
                <w:p w14:paraId="101C2C4D" w14:textId="77777777" w:rsidR="00B14C8B" w:rsidRPr="00B14C8B" w:rsidRDefault="00B14C8B" w:rsidP="00B14C8B">
                  <w:pPr>
                    <w:keepNext/>
                    <w:keepLines/>
                    <w:spacing w:after="0"/>
                    <w:jc w:val="center"/>
                    <w:rPr>
                      <w:rFonts w:ascii="Arial" w:hAnsi="Arial"/>
                      <w:i/>
                      <w:sz w:val="18"/>
                      <w:szCs w:val="18"/>
                    </w:rPr>
                  </w:pPr>
                  <w:r w:rsidRPr="00B14C8B">
                    <w:rPr>
                      <w:rFonts w:ascii="Arial" w:hAnsi="Arial"/>
                      <w:i/>
                      <w:sz w:val="18"/>
                      <w:szCs w:val="18"/>
                    </w:rPr>
                    <w:t>R.PDSCH.2-10.3 TDD</w:t>
                  </w:r>
                </w:p>
              </w:tc>
              <w:tc>
                <w:tcPr>
                  <w:tcW w:w="586" w:type="pct"/>
                  <w:shd w:val="clear" w:color="auto" w:fill="FFFFFF"/>
                  <w:vAlign w:val="center"/>
                </w:tcPr>
                <w:p w14:paraId="23DC333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vAlign w:val="center"/>
                </w:tcPr>
                <w:p w14:paraId="51A62D2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64QAM, 0.43</w:t>
                  </w:r>
                </w:p>
              </w:tc>
              <w:tc>
                <w:tcPr>
                  <w:tcW w:w="526" w:type="pct"/>
                  <w:shd w:val="clear" w:color="auto" w:fill="FFFFFF"/>
                  <w:vAlign w:val="center"/>
                </w:tcPr>
                <w:p w14:paraId="6F203A3D"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654" w:type="pct"/>
                  <w:shd w:val="clear" w:color="auto" w:fill="FFFFFF"/>
                  <w:vAlign w:val="center"/>
                </w:tcPr>
                <w:p w14:paraId="42673204"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HST-1667</w:t>
                  </w:r>
                </w:p>
              </w:tc>
              <w:tc>
                <w:tcPr>
                  <w:tcW w:w="705" w:type="pct"/>
                  <w:shd w:val="clear" w:color="auto" w:fill="FFFFFF"/>
                  <w:vAlign w:val="center"/>
                </w:tcPr>
                <w:p w14:paraId="0BF6A70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1x2</w:t>
                  </w:r>
                </w:p>
              </w:tc>
              <w:tc>
                <w:tcPr>
                  <w:tcW w:w="607" w:type="pct"/>
                  <w:shd w:val="clear" w:color="auto" w:fill="FFFFFF"/>
                  <w:vAlign w:val="center"/>
                </w:tcPr>
                <w:p w14:paraId="1072C71C"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1E4D318D"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9.6</w:t>
                  </w:r>
                </w:p>
              </w:tc>
            </w:tr>
            <w:tr w:rsidR="00B14C8B" w:rsidRPr="00B14C8B" w14:paraId="1A039D27" w14:textId="77777777" w:rsidTr="00B14C8B">
              <w:trPr>
                <w:trHeight w:val="178"/>
                <w:jc w:val="center"/>
              </w:trPr>
              <w:tc>
                <w:tcPr>
                  <w:tcW w:w="333" w:type="pct"/>
                  <w:shd w:val="clear" w:color="auto" w:fill="FFFFFF"/>
                  <w:vAlign w:val="center"/>
                </w:tcPr>
                <w:p w14:paraId="528143E6"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1-12</w:t>
                  </w:r>
                </w:p>
              </w:tc>
              <w:tc>
                <w:tcPr>
                  <w:tcW w:w="638" w:type="pct"/>
                  <w:shd w:val="clear" w:color="auto" w:fill="FFFFFF"/>
                  <w:vAlign w:val="center"/>
                </w:tcPr>
                <w:p w14:paraId="4416A147" w14:textId="77777777" w:rsidR="00B14C8B" w:rsidRPr="00B14C8B" w:rsidRDefault="00B14C8B" w:rsidP="00B14C8B">
                  <w:pPr>
                    <w:keepNext/>
                    <w:keepLines/>
                    <w:spacing w:after="0"/>
                    <w:jc w:val="center"/>
                    <w:rPr>
                      <w:rFonts w:ascii="Arial" w:hAnsi="Arial"/>
                      <w:i/>
                      <w:sz w:val="18"/>
                      <w:szCs w:val="18"/>
                    </w:rPr>
                  </w:pPr>
                  <w:r w:rsidRPr="00B14C8B">
                    <w:rPr>
                      <w:rFonts w:ascii="Arial" w:hAnsi="Arial" w:cs="Arial"/>
                      <w:i/>
                      <w:sz w:val="18"/>
                      <w:szCs w:val="18"/>
                    </w:rPr>
                    <w:t>R.PDSCH.2-25.1 TDD</w:t>
                  </w:r>
                </w:p>
              </w:tc>
              <w:tc>
                <w:tcPr>
                  <w:tcW w:w="586" w:type="pct"/>
                  <w:shd w:val="clear" w:color="auto" w:fill="FFFFFF"/>
                  <w:vAlign w:val="center"/>
                </w:tcPr>
                <w:p w14:paraId="3335E8A6"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40 / 30</w:t>
                  </w:r>
                </w:p>
              </w:tc>
              <w:tc>
                <w:tcPr>
                  <w:tcW w:w="607" w:type="pct"/>
                  <w:shd w:val="clear" w:color="auto" w:fill="FFFFFF"/>
                  <w:vAlign w:val="center"/>
                </w:tcPr>
                <w:p w14:paraId="362B099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1024QAM, 0.79</w:t>
                  </w:r>
                </w:p>
              </w:tc>
              <w:tc>
                <w:tcPr>
                  <w:tcW w:w="526" w:type="pct"/>
                  <w:shd w:val="clear" w:color="auto" w:fill="FFFFFF"/>
                  <w:vAlign w:val="center"/>
                </w:tcPr>
                <w:p w14:paraId="2C1AAA5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FR1.30-1</w:t>
                  </w:r>
                </w:p>
              </w:tc>
              <w:tc>
                <w:tcPr>
                  <w:tcW w:w="654" w:type="pct"/>
                  <w:shd w:val="clear" w:color="auto" w:fill="FFFFFF"/>
                  <w:vAlign w:val="center"/>
                </w:tcPr>
                <w:p w14:paraId="1604801A"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TDLD30-5</w:t>
                  </w:r>
                </w:p>
              </w:tc>
              <w:tc>
                <w:tcPr>
                  <w:tcW w:w="705" w:type="pct"/>
                  <w:shd w:val="clear" w:color="auto" w:fill="FFFFFF"/>
                  <w:vAlign w:val="center"/>
                </w:tcPr>
                <w:p w14:paraId="45B33266"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2x2, ULA Low</w:t>
                  </w:r>
                </w:p>
              </w:tc>
              <w:tc>
                <w:tcPr>
                  <w:tcW w:w="607" w:type="pct"/>
                  <w:shd w:val="clear" w:color="auto" w:fill="FFFFFF"/>
                  <w:vAlign w:val="center"/>
                </w:tcPr>
                <w:p w14:paraId="06A13B70"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70</w:t>
                  </w:r>
                </w:p>
              </w:tc>
              <w:tc>
                <w:tcPr>
                  <w:tcW w:w="344" w:type="pct"/>
                  <w:shd w:val="clear" w:color="auto" w:fill="FFFFFF"/>
                  <w:vAlign w:val="center"/>
                </w:tcPr>
                <w:p w14:paraId="7271FCFE"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lang w:eastAsia="zh-CN"/>
                    </w:rPr>
                    <w:t>29.4</w:t>
                  </w:r>
                </w:p>
              </w:tc>
            </w:tr>
          </w:tbl>
          <w:p w14:paraId="17B0A4D5" w14:textId="77777777" w:rsidR="00B14C8B" w:rsidRPr="00B14C8B" w:rsidRDefault="00B14C8B" w:rsidP="00B14C8B">
            <w:pPr>
              <w:rPr>
                <w:i/>
                <w:lang w:val="en-US" w:eastAsia="zh-CN"/>
              </w:rPr>
            </w:pPr>
          </w:p>
        </w:tc>
      </w:tr>
    </w:tbl>
    <w:p w14:paraId="78BB6BCE" w14:textId="77777777" w:rsidR="00B14C8B" w:rsidRPr="00B14C8B" w:rsidRDefault="00B14C8B" w:rsidP="00916F74">
      <w:pPr>
        <w:rPr>
          <w:lang w:val="en-US" w:eastAsia="zh-CN"/>
        </w:rPr>
      </w:pPr>
    </w:p>
    <w:p w14:paraId="4923B6B2" w14:textId="77777777" w:rsidR="00DE4A18" w:rsidRDefault="00DE4A18" w:rsidP="00DE4A18">
      <w:pPr>
        <w:pStyle w:val="Observation"/>
        <w:rPr>
          <w:lang w:val="en-US"/>
        </w:rPr>
      </w:pPr>
      <w:r>
        <w:rPr>
          <w:rFonts w:hint="eastAsia"/>
          <w:lang w:val="en-US"/>
        </w:rPr>
        <w:t>F</w:t>
      </w:r>
      <w:r>
        <w:rPr>
          <w:lang w:val="en-US"/>
        </w:rPr>
        <w:t xml:space="preserve">or </w:t>
      </w:r>
      <w:r w:rsidR="00FD554A">
        <w:rPr>
          <w:lang w:val="en-US"/>
        </w:rPr>
        <w:t xml:space="preserve">FR1 </w:t>
      </w:r>
      <w:r w:rsidR="00A02C72" w:rsidRPr="00A02C72">
        <w:rPr>
          <w:lang w:val="en-US"/>
        </w:rPr>
        <w:t xml:space="preserve">PDSCH </w:t>
      </w:r>
      <w:r w:rsidRPr="00DE4A18">
        <w:rPr>
          <w:lang w:val="en-US"/>
        </w:rPr>
        <w:t>conducted test</w:t>
      </w:r>
      <w:r>
        <w:rPr>
          <w:lang w:val="en-US"/>
        </w:rPr>
        <w:t>, t</w:t>
      </w:r>
      <w:r w:rsidRPr="00DE4A18">
        <w:rPr>
          <w:lang w:val="en-US"/>
        </w:rPr>
        <w:t>he test 1-1 and test 1-8 are corresponding to the same case</w:t>
      </w:r>
      <w:r>
        <w:rPr>
          <w:lang w:val="en-US"/>
        </w:rPr>
        <w:t>.</w:t>
      </w:r>
    </w:p>
    <w:p w14:paraId="7A24A40D" w14:textId="77777777" w:rsidR="00D047C2" w:rsidRPr="000B26AC" w:rsidRDefault="00DE4A18" w:rsidP="00916F74">
      <w:pPr>
        <w:pStyle w:val="Proposal"/>
      </w:pPr>
      <w:r w:rsidRPr="00DE4A18">
        <w:t xml:space="preserve">For </w:t>
      </w:r>
      <w:r w:rsidR="00FD554A" w:rsidRPr="00FD554A">
        <w:t xml:space="preserve">FR1 </w:t>
      </w:r>
      <w:r w:rsidR="00A02C72" w:rsidRPr="00A02C72">
        <w:t xml:space="preserve">PDSCH </w:t>
      </w:r>
      <w:r w:rsidRPr="00DE4A18">
        <w:t>conducted test</w:t>
      </w:r>
      <w:r>
        <w:t xml:space="preserve">, </w:t>
      </w:r>
      <w:r w:rsidRPr="00DE4A18">
        <w:t xml:space="preserve">select test 1-8(1-1) and 1-4 in </w:t>
      </w:r>
      <w:r w:rsidR="000B26AC">
        <w:t xml:space="preserve">table </w:t>
      </w:r>
      <w:r w:rsidRPr="00DE4A18">
        <w:t>5.2.3.2.1</w:t>
      </w:r>
      <w:r w:rsidR="000B26AC">
        <w:t>-3</w:t>
      </w:r>
      <w:r>
        <w:t>.</w:t>
      </w:r>
    </w:p>
    <w:p w14:paraId="6AB67B4F" w14:textId="77777777" w:rsidR="00DE4A18" w:rsidRPr="00DE4A18" w:rsidRDefault="00DE4A18" w:rsidP="00DE4A18">
      <w:pPr>
        <w:pStyle w:val="Proposal"/>
      </w:pPr>
      <w:r w:rsidRPr="00DE4A18">
        <w:t xml:space="preserve">For </w:t>
      </w:r>
      <w:r w:rsidR="00FD554A" w:rsidRPr="00FD554A">
        <w:t xml:space="preserve">FR1 </w:t>
      </w:r>
      <w:r w:rsidR="00A02C72" w:rsidRPr="00A02C72">
        <w:t xml:space="preserve">PDSCH </w:t>
      </w:r>
      <w:r w:rsidRPr="00DE4A18">
        <w:t xml:space="preserve">radiated test, select </w:t>
      </w:r>
      <w:r w:rsidR="000B26AC" w:rsidRPr="000B26AC">
        <w:t>test 1-8(1-1) and 1-4 in table 5.2.2.2.1-3</w:t>
      </w:r>
      <w:r w:rsidRPr="00DE4A18">
        <w:t>.</w:t>
      </w:r>
    </w:p>
    <w:p w14:paraId="75A577D0" w14:textId="77777777" w:rsidR="00916F74" w:rsidRDefault="00916F74" w:rsidP="00916F74">
      <w:pPr>
        <w:pStyle w:val="3"/>
        <w:rPr>
          <w:lang w:val="en-US"/>
        </w:rPr>
      </w:pPr>
      <w:r w:rsidRPr="00916F74">
        <w:rPr>
          <w:lang w:val="en-US"/>
        </w:rPr>
        <w:t>FR2-1 PDSCH demodulation requirements selection from 38.101-4</w:t>
      </w:r>
    </w:p>
    <w:p w14:paraId="67F258E7" w14:textId="77777777" w:rsidR="00916F74" w:rsidRPr="00916F74" w:rsidRDefault="00916F74" w:rsidP="00916F74">
      <w:pPr>
        <w:pStyle w:val="4"/>
        <w:rPr>
          <w:lang w:val="en-US"/>
        </w:rPr>
      </w:pPr>
      <w:r w:rsidRPr="00916F74">
        <w:rPr>
          <w:lang w:val="en-US"/>
        </w:rPr>
        <w:t>Rank</w:t>
      </w:r>
    </w:p>
    <w:tbl>
      <w:tblPr>
        <w:tblStyle w:val="af0"/>
        <w:tblW w:w="0" w:type="auto"/>
        <w:tblLook w:val="04A0" w:firstRow="1" w:lastRow="0" w:firstColumn="1" w:lastColumn="0" w:noHBand="0" w:noVBand="1"/>
      </w:tblPr>
      <w:tblGrid>
        <w:gridCol w:w="10456"/>
      </w:tblGrid>
      <w:tr w:rsidR="00916F74" w:rsidRPr="000B26AC" w14:paraId="1C253BB3" w14:textId="77777777" w:rsidTr="00916F74">
        <w:tc>
          <w:tcPr>
            <w:tcW w:w="10456" w:type="dxa"/>
          </w:tcPr>
          <w:p w14:paraId="574976F3" w14:textId="77777777" w:rsidR="000B26AC" w:rsidRPr="000B26AC" w:rsidRDefault="000B26AC" w:rsidP="000B26AC">
            <w:pPr>
              <w:overflowPunct w:val="0"/>
              <w:autoSpaceDE w:val="0"/>
              <w:autoSpaceDN w:val="0"/>
              <w:adjustRightInd w:val="0"/>
              <w:textAlignment w:val="baseline"/>
              <w:rPr>
                <w:b/>
                <w:bCs/>
                <w:i/>
                <w:sz w:val="22"/>
                <w:szCs w:val="22"/>
                <w:lang w:eastAsia="zh-CN"/>
              </w:rPr>
            </w:pPr>
            <w:r w:rsidRPr="000B26AC">
              <w:rPr>
                <w:b/>
                <w:bCs/>
                <w:i/>
                <w:sz w:val="22"/>
                <w:szCs w:val="22"/>
                <w:lang w:eastAsia="zh-CN"/>
              </w:rPr>
              <w:t xml:space="preserve">Way forward: </w:t>
            </w:r>
          </w:p>
          <w:p w14:paraId="38652ABC" w14:textId="77777777" w:rsidR="00916F74" w:rsidRPr="000B26AC" w:rsidRDefault="000B26AC" w:rsidP="000B26AC">
            <w:pPr>
              <w:overflowPunct w:val="0"/>
              <w:autoSpaceDE w:val="0"/>
              <w:autoSpaceDN w:val="0"/>
              <w:adjustRightInd w:val="0"/>
              <w:textAlignment w:val="baseline"/>
              <w:rPr>
                <w:i/>
                <w:sz w:val="22"/>
                <w:szCs w:val="22"/>
                <w:lang w:eastAsia="zh-CN"/>
              </w:rPr>
            </w:pPr>
            <w:r w:rsidRPr="000B26AC">
              <w:rPr>
                <w:i/>
                <w:sz w:val="22"/>
                <w:szCs w:val="22"/>
                <w:lang w:eastAsia="zh-CN"/>
              </w:rPr>
              <w:t>Consider rank 1 and FFS on rank 2.</w:t>
            </w:r>
          </w:p>
        </w:tc>
      </w:tr>
    </w:tbl>
    <w:p w14:paraId="5B700DDA" w14:textId="77777777" w:rsidR="00916F74" w:rsidRDefault="00916F74" w:rsidP="00916F74">
      <w:pPr>
        <w:rPr>
          <w:lang w:val="en-US"/>
        </w:rPr>
      </w:pPr>
    </w:p>
    <w:p w14:paraId="74D05D80" w14:textId="77777777" w:rsidR="000B26AC" w:rsidRDefault="00FD554A" w:rsidP="00916F74">
      <w:pPr>
        <w:rPr>
          <w:lang w:val="en-US" w:eastAsia="zh-CN"/>
        </w:rPr>
      </w:pPr>
      <w:r>
        <w:rPr>
          <w:rFonts w:hint="eastAsia"/>
          <w:lang w:val="en-US" w:eastAsia="zh-CN"/>
        </w:rPr>
        <w:t>C</w:t>
      </w:r>
      <w:r>
        <w:rPr>
          <w:lang w:val="en-US" w:eastAsia="zh-CN"/>
        </w:rPr>
        <w:t xml:space="preserve">onsidering that there is already rank 2 cases for FR2-1 PDSCH in the existing IAB specification, we propose to </w:t>
      </w:r>
      <w:r w:rsidR="00934076">
        <w:rPr>
          <w:lang w:val="en-US" w:eastAsia="zh-CN"/>
        </w:rPr>
        <w:t xml:space="preserve">not consider rank 2 for FR2-1 PDSCH </w:t>
      </w:r>
      <w:r w:rsidR="00934076" w:rsidRPr="00934076">
        <w:rPr>
          <w:lang w:val="en-US" w:eastAsia="zh-CN"/>
        </w:rPr>
        <w:t>radiated test</w:t>
      </w:r>
      <w:r w:rsidR="00934076">
        <w:rPr>
          <w:lang w:val="en-US" w:eastAsia="zh-CN"/>
        </w:rPr>
        <w:t xml:space="preserve"> to reduce the number of the test cases.</w:t>
      </w:r>
    </w:p>
    <w:p w14:paraId="789FFA9F" w14:textId="77777777" w:rsidR="00934076" w:rsidRDefault="008F3AFE" w:rsidP="00934076">
      <w:pPr>
        <w:pStyle w:val="Proposal"/>
      </w:pPr>
      <w:r>
        <w:t xml:space="preserve">For </w:t>
      </w:r>
      <w:r w:rsidR="00934076" w:rsidRPr="00934076">
        <w:t>FR2-1 PDSCH</w:t>
      </w:r>
      <w:r w:rsidR="00934076">
        <w:t>, do not</w:t>
      </w:r>
      <w:r w:rsidR="00934076" w:rsidRPr="00934076">
        <w:t xml:space="preserve"> consider rank 2</w:t>
      </w:r>
      <w:r w:rsidR="00934076">
        <w:t>.</w:t>
      </w:r>
    </w:p>
    <w:p w14:paraId="2C5EA12C" w14:textId="77777777" w:rsidR="000B26AC" w:rsidRDefault="000B26AC" w:rsidP="000B26AC">
      <w:pPr>
        <w:pStyle w:val="4"/>
        <w:rPr>
          <w:lang w:val="en-US"/>
        </w:rPr>
      </w:pPr>
      <w:r w:rsidRPr="000B26AC">
        <w:rPr>
          <w:lang w:val="en-US"/>
        </w:rPr>
        <w:t>Modulation order and Channel model</w:t>
      </w:r>
    </w:p>
    <w:tbl>
      <w:tblPr>
        <w:tblStyle w:val="af0"/>
        <w:tblW w:w="0" w:type="auto"/>
        <w:tblLook w:val="04A0" w:firstRow="1" w:lastRow="0" w:firstColumn="1" w:lastColumn="0" w:noHBand="0" w:noVBand="1"/>
      </w:tblPr>
      <w:tblGrid>
        <w:gridCol w:w="10456"/>
      </w:tblGrid>
      <w:tr w:rsidR="000B26AC" w:rsidRPr="000B26AC" w14:paraId="1F76CE57" w14:textId="77777777" w:rsidTr="000B26AC">
        <w:tc>
          <w:tcPr>
            <w:tcW w:w="10456" w:type="dxa"/>
          </w:tcPr>
          <w:p w14:paraId="4559CEC1" w14:textId="77777777" w:rsidR="000B26AC" w:rsidRPr="000B26AC" w:rsidRDefault="000B26AC" w:rsidP="000B26AC">
            <w:pPr>
              <w:overflowPunct w:val="0"/>
              <w:autoSpaceDE w:val="0"/>
              <w:autoSpaceDN w:val="0"/>
              <w:adjustRightInd w:val="0"/>
              <w:textAlignment w:val="baseline"/>
              <w:rPr>
                <w:b/>
                <w:bCs/>
                <w:i/>
                <w:sz w:val="22"/>
                <w:szCs w:val="22"/>
                <w:lang w:eastAsia="zh-CN"/>
              </w:rPr>
            </w:pPr>
            <w:r w:rsidRPr="000B26AC">
              <w:rPr>
                <w:b/>
                <w:bCs/>
                <w:i/>
                <w:sz w:val="22"/>
                <w:szCs w:val="22"/>
                <w:lang w:eastAsia="zh-CN"/>
              </w:rPr>
              <w:t>Way forward:</w:t>
            </w:r>
          </w:p>
          <w:p w14:paraId="215D9DAE" w14:textId="77777777" w:rsidR="000B26AC" w:rsidRPr="000B26AC" w:rsidRDefault="000B26AC" w:rsidP="000B26AC">
            <w:pPr>
              <w:overflowPunct w:val="0"/>
              <w:autoSpaceDE w:val="0"/>
              <w:autoSpaceDN w:val="0"/>
              <w:adjustRightInd w:val="0"/>
              <w:textAlignment w:val="baseline"/>
              <w:rPr>
                <w:i/>
                <w:sz w:val="22"/>
                <w:szCs w:val="22"/>
                <w:lang w:eastAsia="zh-CN"/>
              </w:rPr>
            </w:pPr>
            <w:r w:rsidRPr="000B26AC">
              <w:rPr>
                <w:i/>
                <w:sz w:val="22"/>
                <w:szCs w:val="22"/>
                <w:lang w:eastAsia="zh-CN"/>
              </w:rPr>
              <w:t>Consider 64QAM with TDLA30-300 and FFS on other modulations.</w:t>
            </w:r>
          </w:p>
        </w:tc>
      </w:tr>
    </w:tbl>
    <w:p w14:paraId="2BD6A6F0" w14:textId="77777777" w:rsidR="000B26AC" w:rsidRDefault="000B26AC" w:rsidP="00916F74">
      <w:pPr>
        <w:rPr>
          <w:lang w:val="en-US"/>
        </w:rPr>
      </w:pPr>
    </w:p>
    <w:p w14:paraId="64CF1C07" w14:textId="77777777" w:rsidR="000B26AC" w:rsidRDefault="0085139F" w:rsidP="00916F74">
      <w:pPr>
        <w:rPr>
          <w:lang w:val="en-US"/>
        </w:rPr>
      </w:pPr>
      <w:r w:rsidRPr="0085139F">
        <w:rPr>
          <w:lang w:val="en-US"/>
        </w:rPr>
        <w:t>For FR2-1 PDSCH,</w:t>
      </w:r>
      <w:r>
        <w:rPr>
          <w:lang w:val="en-US"/>
        </w:rPr>
        <w:t xml:space="preserve"> to reduce the number of the test case</w:t>
      </w:r>
      <w:r w:rsidR="00240F9B">
        <w:rPr>
          <w:lang w:val="en-US"/>
        </w:rPr>
        <w:t xml:space="preserve">, we propose to only consider </w:t>
      </w:r>
      <w:r w:rsidR="00240F9B" w:rsidRPr="00240F9B">
        <w:rPr>
          <w:lang w:val="en-US"/>
        </w:rPr>
        <w:t>64QAM with TDLA30-300</w:t>
      </w:r>
      <w:r w:rsidR="00240F9B">
        <w:rPr>
          <w:lang w:val="en-US"/>
        </w:rPr>
        <w:t xml:space="preserve"> and do not consider other </w:t>
      </w:r>
      <w:r w:rsidR="00240F9B" w:rsidRPr="00240F9B">
        <w:rPr>
          <w:lang w:val="en-US"/>
        </w:rPr>
        <w:t>modulations</w:t>
      </w:r>
      <w:r w:rsidR="00240F9B">
        <w:rPr>
          <w:lang w:val="en-US"/>
        </w:rPr>
        <w:t>.</w:t>
      </w:r>
    </w:p>
    <w:p w14:paraId="78732662" w14:textId="77777777" w:rsidR="00240F9B" w:rsidRDefault="00240F9B" w:rsidP="00240F9B">
      <w:pPr>
        <w:pStyle w:val="Proposal"/>
      </w:pPr>
      <w:r w:rsidRPr="00240F9B">
        <w:t>For FR2-1 PDSCH, only consider 64QAM with TDLA30-300 and do not consider other modulations.</w:t>
      </w:r>
    </w:p>
    <w:p w14:paraId="749488BE" w14:textId="77777777" w:rsidR="000B26AC" w:rsidRDefault="000B26AC" w:rsidP="000B26AC">
      <w:pPr>
        <w:pStyle w:val="4"/>
        <w:rPr>
          <w:lang w:val="en-US"/>
        </w:rPr>
      </w:pPr>
      <w:r w:rsidRPr="000B26AC">
        <w:rPr>
          <w:lang w:val="en-US"/>
        </w:rPr>
        <w:t>TDD pattern</w:t>
      </w:r>
    </w:p>
    <w:tbl>
      <w:tblPr>
        <w:tblStyle w:val="af0"/>
        <w:tblW w:w="0" w:type="auto"/>
        <w:tblLook w:val="04A0" w:firstRow="1" w:lastRow="0" w:firstColumn="1" w:lastColumn="0" w:noHBand="0" w:noVBand="1"/>
      </w:tblPr>
      <w:tblGrid>
        <w:gridCol w:w="10456"/>
      </w:tblGrid>
      <w:tr w:rsidR="000B26AC" w:rsidRPr="000B26AC" w14:paraId="7D32D0D6" w14:textId="77777777" w:rsidTr="000B26AC">
        <w:tc>
          <w:tcPr>
            <w:tcW w:w="10456" w:type="dxa"/>
          </w:tcPr>
          <w:p w14:paraId="014EC6B5" w14:textId="77777777" w:rsidR="000B26AC" w:rsidRPr="000B26AC" w:rsidRDefault="000B26AC" w:rsidP="000B26AC">
            <w:pPr>
              <w:overflowPunct w:val="0"/>
              <w:autoSpaceDE w:val="0"/>
              <w:autoSpaceDN w:val="0"/>
              <w:adjustRightInd w:val="0"/>
              <w:textAlignment w:val="baseline"/>
              <w:rPr>
                <w:b/>
                <w:bCs/>
                <w:i/>
                <w:sz w:val="22"/>
                <w:szCs w:val="22"/>
                <w:lang w:eastAsia="zh-CN"/>
              </w:rPr>
            </w:pPr>
            <w:r w:rsidRPr="000B26AC">
              <w:rPr>
                <w:b/>
                <w:bCs/>
                <w:i/>
                <w:sz w:val="22"/>
                <w:szCs w:val="22"/>
                <w:lang w:eastAsia="zh-CN"/>
              </w:rPr>
              <w:t>Way forward:</w:t>
            </w:r>
          </w:p>
          <w:p w14:paraId="4629AD99" w14:textId="77777777" w:rsidR="000B26AC" w:rsidRPr="000B26AC" w:rsidRDefault="000B26AC" w:rsidP="000B26AC">
            <w:pPr>
              <w:numPr>
                <w:ilvl w:val="0"/>
                <w:numId w:val="26"/>
              </w:numPr>
              <w:overflowPunct w:val="0"/>
              <w:autoSpaceDE w:val="0"/>
              <w:autoSpaceDN w:val="0"/>
              <w:adjustRightInd w:val="0"/>
              <w:textAlignment w:val="baseline"/>
              <w:rPr>
                <w:i/>
                <w:sz w:val="22"/>
                <w:szCs w:val="22"/>
                <w:lang w:eastAsia="zh-CN"/>
              </w:rPr>
            </w:pPr>
            <w:r w:rsidRPr="000B26AC">
              <w:rPr>
                <w:i/>
                <w:sz w:val="22"/>
                <w:szCs w:val="22"/>
                <w:lang w:eastAsia="zh-CN"/>
              </w:rPr>
              <w:t xml:space="preserve">Option 1: FR2 120-1, DDDSU, S=10D2G2U. </w:t>
            </w:r>
          </w:p>
          <w:p w14:paraId="47F5A7FD" w14:textId="77777777" w:rsidR="000B26AC" w:rsidRPr="000B26AC" w:rsidRDefault="000B26AC" w:rsidP="000B26AC">
            <w:pPr>
              <w:numPr>
                <w:ilvl w:val="0"/>
                <w:numId w:val="26"/>
              </w:numPr>
              <w:overflowPunct w:val="0"/>
              <w:autoSpaceDE w:val="0"/>
              <w:autoSpaceDN w:val="0"/>
              <w:adjustRightInd w:val="0"/>
              <w:textAlignment w:val="baseline"/>
              <w:rPr>
                <w:i/>
                <w:sz w:val="22"/>
                <w:szCs w:val="22"/>
                <w:lang w:eastAsia="zh-CN"/>
              </w:rPr>
            </w:pPr>
            <w:r w:rsidRPr="000B26AC">
              <w:rPr>
                <w:i/>
                <w:sz w:val="22"/>
                <w:szCs w:val="22"/>
                <w:lang w:eastAsia="zh-CN"/>
              </w:rPr>
              <w:t xml:space="preserve">Option 2: FR2.120-2, DDSU, S=11D3G0U. </w:t>
            </w:r>
          </w:p>
          <w:p w14:paraId="363A7F4F" w14:textId="77777777" w:rsidR="000B26AC" w:rsidRPr="000B26AC" w:rsidRDefault="000B26AC" w:rsidP="000B26AC">
            <w:pPr>
              <w:numPr>
                <w:ilvl w:val="0"/>
                <w:numId w:val="26"/>
              </w:numPr>
              <w:overflowPunct w:val="0"/>
              <w:autoSpaceDE w:val="0"/>
              <w:autoSpaceDN w:val="0"/>
              <w:adjustRightInd w:val="0"/>
              <w:textAlignment w:val="baseline"/>
              <w:rPr>
                <w:i/>
                <w:sz w:val="22"/>
                <w:szCs w:val="22"/>
                <w:lang w:eastAsia="zh-CN"/>
              </w:rPr>
            </w:pPr>
            <w:r w:rsidRPr="000B26AC">
              <w:rPr>
                <w:i/>
                <w:sz w:val="22"/>
                <w:szCs w:val="22"/>
                <w:lang w:eastAsia="zh-CN"/>
              </w:rPr>
              <w:t>Other options are not precluded.</w:t>
            </w:r>
          </w:p>
        </w:tc>
      </w:tr>
    </w:tbl>
    <w:p w14:paraId="2182AB76" w14:textId="77777777" w:rsidR="000B26AC" w:rsidRPr="000B26AC" w:rsidRDefault="000B26AC" w:rsidP="000B26AC">
      <w:pPr>
        <w:rPr>
          <w:lang w:val="en-US" w:eastAsia="zh-CN"/>
        </w:rPr>
      </w:pPr>
    </w:p>
    <w:p w14:paraId="2CF8A250" w14:textId="77777777" w:rsidR="008F3AFE" w:rsidRDefault="008F3AFE" w:rsidP="008F3AFE">
      <w:pPr>
        <w:rPr>
          <w:lang w:val="en-US" w:eastAsia="zh-CN"/>
        </w:rPr>
      </w:pPr>
      <w:r w:rsidRPr="008F3AFE">
        <w:rPr>
          <w:lang w:val="en-US" w:eastAsia="zh-CN"/>
        </w:rPr>
        <w:t>For FR</w:t>
      </w:r>
      <w:r>
        <w:rPr>
          <w:lang w:val="en-US" w:eastAsia="zh-CN"/>
        </w:rPr>
        <w:t>2</w:t>
      </w:r>
      <w:r w:rsidR="00240F9B">
        <w:rPr>
          <w:lang w:val="en-US" w:eastAsia="zh-CN"/>
        </w:rPr>
        <w:t>-1</w:t>
      </w:r>
      <w:r w:rsidRPr="008F3AFE">
        <w:rPr>
          <w:lang w:val="en-US" w:eastAsia="zh-CN"/>
        </w:rPr>
        <w:t xml:space="preserve"> PDSCH, </w:t>
      </w:r>
      <w:r>
        <w:rPr>
          <w:lang w:val="en-US" w:eastAsia="zh-CN"/>
        </w:rPr>
        <w:t xml:space="preserve">for the TDD pattern, the same principle as Rel-16 IAB can be reused, i.e. select </w:t>
      </w:r>
      <w:r w:rsidRPr="008F3AFE">
        <w:rPr>
          <w:lang w:val="en-US" w:eastAsia="zh-CN"/>
        </w:rPr>
        <w:t>3D1S1U, S=10D:2G:2U</w:t>
      </w:r>
      <w:r>
        <w:rPr>
          <w:lang w:val="en-US" w:eastAsia="zh-CN"/>
        </w:rPr>
        <w:t xml:space="preserve"> as d</w:t>
      </w:r>
      <w:r w:rsidRPr="005E03BA">
        <w:rPr>
          <w:lang w:val="en-US" w:eastAsia="zh-CN"/>
        </w:rPr>
        <w:t>efault TDD UL-DL pattern</w:t>
      </w:r>
      <w:r>
        <w:rPr>
          <w:lang w:val="en-US" w:eastAsia="zh-CN"/>
        </w:rPr>
        <w:t xml:space="preserve"> and the </w:t>
      </w:r>
      <w:r w:rsidRPr="005E03BA">
        <w:rPr>
          <w:lang w:val="en-US" w:eastAsia="zh-CN"/>
        </w:rPr>
        <w:t>same requirements are applicable to TDD with different UL-DL patterns</w:t>
      </w:r>
      <w:r>
        <w:rPr>
          <w:lang w:val="en-US" w:eastAsia="zh-CN"/>
        </w:rPr>
        <w:t>.</w:t>
      </w:r>
    </w:p>
    <w:p w14:paraId="5977A5BC" w14:textId="77777777" w:rsidR="000B26AC" w:rsidRPr="0085139F" w:rsidRDefault="008F3AFE" w:rsidP="00916F74">
      <w:pPr>
        <w:pStyle w:val="Proposal"/>
      </w:pPr>
      <w:r w:rsidRPr="008F3AFE">
        <w:t>For FR</w:t>
      </w:r>
      <w:r w:rsidR="00240F9B">
        <w:t>2-1</w:t>
      </w:r>
      <w:r w:rsidRPr="008F3AFE">
        <w:t xml:space="preserve"> PDSCH, </w:t>
      </w:r>
      <w:r>
        <w:t>s</w:t>
      </w:r>
      <w:r w:rsidRPr="005E03BA">
        <w:t xml:space="preserve">elect </w:t>
      </w:r>
      <w:r w:rsidRPr="008F3AFE">
        <w:t>3D1S1U, S=10D:2G:2U</w:t>
      </w:r>
      <w:r w:rsidRPr="005E03BA">
        <w:t xml:space="preserve"> as default TDD UL-DL pattern and the same requirements are applicable to TDD with different UL-DL patterns.</w:t>
      </w:r>
    </w:p>
    <w:p w14:paraId="5E1E12DC" w14:textId="77777777" w:rsidR="000B26AC" w:rsidRDefault="000B26AC" w:rsidP="000B26AC">
      <w:pPr>
        <w:pStyle w:val="4"/>
        <w:rPr>
          <w:lang w:val="en-US"/>
        </w:rPr>
      </w:pPr>
      <w:r w:rsidRPr="000B26AC">
        <w:rPr>
          <w:lang w:val="en-US"/>
        </w:rPr>
        <w:t>Test case</w:t>
      </w:r>
    </w:p>
    <w:tbl>
      <w:tblPr>
        <w:tblStyle w:val="af0"/>
        <w:tblW w:w="0" w:type="auto"/>
        <w:tblLook w:val="04A0" w:firstRow="1" w:lastRow="0" w:firstColumn="1" w:lastColumn="0" w:noHBand="0" w:noVBand="1"/>
      </w:tblPr>
      <w:tblGrid>
        <w:gridCol w:w="10456"/>
      </w:tblGrid>
      <w:tr w:rsidR="000B26AC" w:rsidRPr="000B26AC" w14:paraId="62B953D0" w14:textId="77777777" w:rsidTr="000B26AC">
        <w:tc>
          <w:tcPr>
            <w:tcW w:w="10456" w:type="dxa"/>
          </w:tcPr>
          <w:p w14:paraId="42C65B89" w14:textId="77777777" w:rsidR="000B26AC" w:rsidRPr="000B26AC" w:rsidRDefault="000B26AC" w:rsidP="000B26AC">
            <w:pPr>
              <w:overflowPunct w:val="0"/>
              <w:autoSpaceDE w:val="0"/>
              <w:autoSpaceDN w:val="0"/>
              <w:adjustRightInd w:val="0"/>
              <w:textAlignment w:val="baseline"/>
              <w:rPr>
                <w:b/>
                <w:bCs/>
                <w:i/>
                <w:sz w:val="22"/>
                <w:szCs w:val="22"/>
                <w:lang w:eastAsia="zh-CN"/>
              </w:rPr>
            </w:pPr>
            <w:r w:rsidRPr="000B26AC">
              <w:rPr>
                <w:b/>
                <w:bCs/>
                <w:i/>
                <w:sz w:val="22"/>
                <w:szCs w:val="22"/>
                <w:lang w:eastAsia="zh-CN"/>
              </w:rPr>
              <w:t>Way forward:</w:t>
            </w:r>
          </w:p>
          <w:p w14:paraId="4EB279E6" w14:textId="77777777" w:rsidR="000B26AC" w:rsidRPr="000B26AC" w:rsidRDefault="000B26AC" w:rsidP="000B26AC">
            <w:pPr>
              <w:numPr>
                <w:ilvl w:val="0"/>
                <w:numId w:val="27"/>
              </w:numPr>
              <w:overflowPunct w:val="0"/>
              <w:autoSpaceDE w:val="0"/>
              <w:autoSpaceDN w:val="0"/>
              <w:adjustRightInd w:val="0"/>
              <w:textAlignment w:val="baseline"/>
              <w:rPr>
                <w:b/>
                <w:i/>
                <w:sz w:val="22"/>
                <w:szCs w:val="22"/>
                <w:u w:val="single"/>
                <w:lang w:eastAsia="zh-CN"/>
              </w:rPr>
            </w:pPr>
            <w:r w:rsidRPr="000B26AC">
              <w:rPr>
                <w:bCs/>
                <w:i/>
                <w:sz w:val="22"/>
                <w:szCs w:val="22"/>
                <w:lang w:eastAsia="zh-CN"/>
              </w:rPr>
              <w:t xml:space="preserve">Option 1: test 1-1, 1-3 and 2-3 in 7.2.2.2.1 of TS 38.101-4. </w:t>
            </w:r>
          </w:p>
          <w:p w14:paraId="2FFB524F" w14:textId="77777777" w:rsidR="000B26AC" w:rsidRPr="000B26AC" w:rsidRDefault="000B26AC" w:rsidP="000B26AC">
            <w:pPr>
              <w:numPr>
                <w:ilvl w:val="0"/>
                <w:numId w:val="27"/>
              </w:numPr>
              <w:overflowPunct w:val="0"/>
              <w:autoSpaceDE w:val="0"/>
              <w:autoSpaceDN w:val="0"/>
              <w:adjustRightInd w:val="0"/>
              <w:textAlignment w:val="baseline"/>
              <w:rPr>
                <w:b/>
                <w:i/>
                <w:sz w:val="22"/>
                <w:szCs w:val="22"/>
                <w:u w:val="single"/>
                <w:lang w:eastAsia="zh-CN"/>
              </w:rPr>
            </w:pPr>
            <w:r w:rsidRPr="000B26AC">
              <w:rPr>
                <w:bCs/>
                <w:i/>
                <w:sz w:val="22"/>
                <w:szCs w:val="22"/>
                <w:lang w:eastAsia="zh-CN"/>
              </w:rPr>
              <w:t xml:space="preserve">Option 2: test 1-1, 1-2, 1-3 in 7.2.2.2.1 of TS 38.101-4. </w:t>
            </w:r>
          </w:p>
          <w:p w14:paraId="57916DCD" w14:textId="77777777" w:rsidR="000B26AC" w:rsidRPr="000B26AC" w:rsidRDefault="000B26AC" w:rsidP="000B26AC">
            <w:pPr>
              <w:numPr>
                <w:ilvl w:val="0"/>
                <w:numId w:val="27"/>
              </w:numPr>
              <w:overflowPunct w:val="0"/>
              <w:autoSpaceDE w:val="0"/>
              <w:autoSpaceDN w:val="0"/>
              <w:adjustRightInd w:val="0"/>
              <w:textAlignment w:val="baseline"/>
              <w:rPr>
                <w:b/>
                <w:i/>
                <w:sz w:val="22"/>
                <w:szCs w:val="22"/>
                <w:u w:val="single"/>
                <w:lang w:eastAsia="zh-CN"/>
              </w:rPr>
            </w:pPr>
            <w:r w:rsidRPr="000B26AC">
              <w:rPr>
                <w:bCs/>
                <w:i/>
                <w:sz w:val="22"/>
                <w:szCs w:val="22"/>
                <w:lang w:eastAsia="zh-CN"/>
              </w:rPr>
              <w:t xml:space="preserve">Option 3: test 1-1 in 7.2.2.2.1 of TS 38.101-4. </w:t>
            </w:r>
          </w:p>
          <w:p w14:paraId="012E27CB" w14:textId="77777777" w:rsidR="000B26AC" w:rsidRPr="000B26AC" w:rsidRDefault="000B26AC" w:rsidP="00916F74">
            <w:pPr>
              <w:numPr>
                <w:ilvl w:val="0"/>
                <w:numId w:val="27"/>
              </w:numPr>
              <w:overflowPunct w:val="0"/>
              <w:autoSpaceDE w:val="0"/>
              <w:autoSpaceDN w:val="0"/>
              <w:adjustRightInd w:val="0"/>
              <w:textAlignment w:val="baseline"/>
              <w:rPr>
                <w:b/>
                <w:i/>
                <w:sz w:val="22"/>
                <w:szCs w:val="22"/>
                <w:u w:val="single"/>
                <w:lang w:eastAsia="zh-CN"/>
              </w:rPr>
            </w:pPr>
            <w:r w:rsidRPr="000B26AC">
              <w:rPr>
                <w:bCs/>
                <w:i/>
                <w:sz w:val="22"/>
                <w:szCs w:val="22"/>
                <w:lang w:eastAsia="zh-CN"/>
              </w:rPr>
              <w:t>Other options are not precluded.</w:t>
            </w:r>
          </w:p>
        </w:tc>
      </w:tr>
    </w:tbl>
    <w:p w14:paraId="7AD12DD3" w14:textId="77777777" w:rsidR="000B26AC" w:rsidRDefault="000B26AC" w:rsidP="00916F74">
      <w:pPr>
        <w:rPr>
          <w:lang w:val="en-US"/>
        </w:rPr>
      </w:pPr>
    </w:p>
    <w:p w14:paraId="45D7E619" w14:textId="77777777" w:rsidR="00240F9B" w:rsidRDefault="00240F9B" w:rsidP="00240F9B">
      <w:pPr>
        <w:rPr>
          <w:lang w:val="en-US"/>
        </w:rPr>
      </w:pPr>
      <w:r w:rsidRPr="0085139F">
        <w:rPr>
          <w:lang w:val="en-US"/>
        </w:rPr>
        <w:t>For FR2-1 PDSCH,</w:t>
      </w:r>
      <w:r>
        <w:rPr>
          <w:lang w:val="en-US"/>
        </w:rPr>
        <w:t xml:space="preserve"> to reduce the number of the test case, we propose to only consider test 1-3 </w:t>
      </w:r>
      <w:r w:rsidRPr="00240F9B">
        <w:rPr>
          <w:lang w:val="en-US"/>
        </w:rPr>
        <w:t>in Table 7.2.2.2.1-3</w:t>
      </w:r>
      <w:r w:rsidRPr="00240F9B">
        <w:t xml:space="preserve"> </w:t>
      </w:r>
      <w:r w:rsidRPr="00240F9B">
        <w:rPr>
          <w:lang w:val="en-US"/>
        </w:rPr>
        <w:t>of TS 38.101-4</w:t>
      </w:r>
      <w:r w:rsidR="00B14C8B">
        <w:rPr>
          <w:lang w:val="en-US"/>
        </w:rPr>
        <w:t>, as following</w:t>
      </w:r>
      <w:r>
        <w:rPr>
          <w:lang w:val="en-US"/>
        </w:rPr>
        <w:t>.</w:t>
      </w:r>
    </w:p>
    <w:tbl>
      <w:tblPr>
        <w:tblStyle w:val="8"/>
        <w:tblW w:w="0" w:type="auto"/>
        <w:tblLook w:val="04A0" w:firstRow="1" w:lastRow="0" w:firstColumn="1" w:lastColumn="0" w:noHBand="0" w:noVBand="1"/>
      </w:tblPr>
      <w:tblGrid>
        <w:gridCol w:w="10456"/>
      </w:tblGrid>
      <w:tr w:rsidR="00B14C8B" w:rsidRPr="00B14C8B" w14:paraId="692DA70E" w14:textId="77777777" w:rsidTr="00B14C8B">
        <w:tc>
          <w:tcPr>
            <w:tcW w:w="10456" w:type="dxa"/>
          </w:tcPr>
          <w:p w14:paraId="06A31D09" w14:textId="77777777" w:rsidR="00B14C8B" w:rsidRPr="00B14C8B" w:rsidRDefault="00B14C8B" w:rsidP="00B14C8B">
            <w:pPr>
              <w:keepNext/>
              <w:keepLines/>
              <w:spacing w:before="60"/>
              <w:jc w:val="center"/>
              <w:rPr>
                <w:rFonts w:ascii="Arial" w:hAnsi="Arial" w:cs="Arial"/>
                <w:b/>
                <w:i/>
              </w:rPr>
            </w:pPr>
            <w:r w:rsidRPr="00B14C8B">
              <w:rPr>
                <w:rFonts w:ascii="Arial" w:hAnsi="Arial" w:cs="Arial"/>
                <w:b/>
                <w:i/>
                <w:lang w:val="en-US"/>
              </w:rPr>
              <w:lastRenderedPageBreak/>
              <w:t>Table 7.2.2.2</w:t>
            </w:r>
            <w:r w:rsidRPr="00B14C8B">
              <w:rPr>
                <w:rFonts w:ascii="Arial" w:hAnsi="Arial" w:cs="Arial"/>
                <w:b/>
                <w:i/>
                <w:lang w:val="en-US" w:eastAsia="zh-CN"/>
              </w:rPr>
              <w:t>.1</w:t>
            </w:r>
            <w:r w:rsidRPr="00B14C8B">
              <w:rPr>
                <w:rFonts w:ascii="Arial" w:hAnsi="Arial" w:cs="Arial"/>
                <w:b/>
                <w:i/>
                <w:lang w:val="en-US"/>
              </w:rPr>
              <w:t>-3: Minimum performance for Rank 1 (FRC)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554"/>
              <w:gridCol w:w="1176"/>
              <w:gridCol w:w="1038"/>
              <w:gridCol w:w="1267"/>
              <w:gridCol w:w="1366"/>
              <w:gridCol w:w="1176"/>
              <w:gridCol w:w="770"/>
            </w:tblGrid>
            <w:tr w:rsidR="00B14C8B" w:rsidRPr="00B14C8B" w14:paraId="36B30728" w14:textId="77777777" w:rsidTr="00B14C8B">
              <w:trPr>
                <w:trHeight w:val="338"/>
                <w:jc w:val="center"/>
              </w:trPr>
              <w:tc>
                <w:tcPr>
                  <w:tcW w:w="3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D8E7A"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Test num.</w:t>
                  </w:r>
                </w:p>
              </w:tc>
              <w:tc>
                <w:tcPr>
                  <w:tcW w:w="5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6FBE9A"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Reference</w:t>
                  </w:r>
                  <w:r w:rsidRPr="00B14C8B">
                    <w:rPr>
                      <w:rFonts w:ascii="Arial" w:hAnsi="Arial"/>
                      <w:b/>
                      <w:i/>
                      <w:sz w:val="18"/>
                      <w:lang w:eastAsia="zh-CN"/>
                    </w:rPr>
                    <w:t xml:space="preserve"> </w:t>
                  </w:r>
                  <w:r w:rsidRPr="00B14C8B">
                    <w:rPr>
                      <w:rFonts w:ascii="Arial" w:hAnsi="Arial"/>
                      <w:b/>
                      <w:i/>
                      <w:sz w:val="18"/>
                    </w:rPr>
                    <w:t>channel</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F00371" w14:textId="77777777" w:rsidR="00B14C8B" w:rsidRPr="00B14C8B" w:rsidRDefault="00B14C8B" w:rsidP="00B14C8B">
                  <w:pPr>
                    <w:keepNext/>
                    <w:keepLines/>
                    <w:spacing w:after="0"/>
                    <w:jc w:val="center"/>
                    <w:rPr>
                      <w:rFonts w:ascii="Arial" w:hAnsi="Arial" w:cs="Arial"/>
                      <w:b/>
                      <w:i/>
                      <w:sz w:val="18"/>
                      <w:lang w:val="en-US" w:eastAsia="zh-CN"/>
                    </w:rPr>
                  </w:pPr>
                  <w:r w:rsidRPr="00B14C8B">
                    <w:rPr>
                      <w:rFonts w:ascii="Arial" w:hAnsi="Arial" w:cs="Arial"/>
                      <w:b/>
                      <w:i/>
                      <w:sz w:val="18"/>
                      <w:lang w:val="en-US"/>
                    </w:rPr>
                    <w:t>Bandwidth</w:t>
                  </w:r>
                  <w:r w:rsidRPr="00B14C8B">
                    <w:rPr>
                      <w:rFonts w:ascii="Arial" w:hAnsi="Arial" w:cs="Arial"/>
                      <w:b/>
                      <w:i/>
                      <w:sz w:val="18"/>
                      <w:lang w:val="en-US" w:eastAsia="zh-CN"/>
                    </w:rPr>
                    <w:t xml:space="preserve"> (MHz) </w:t>
                  </w:r>
                  <w:r w:rsidRPr="00B14C8B">
                    <w:rPr>
                      <w:rFonts w:ascii="Arial" w:hAnsi="Arial" w:cs="Arial"/>
                      <w:b/>
                      <w:i/>
                      <w:sz w:val="18"/>
                      <w:lang w:val="en-US"/>
                    </w:rPr>
                    <w:t>/</w:t>
                  </w:r>
                  <w:r w:rsidRPr="00B14C8B">
                    <w:rPr>
                      <w:rFonts w:ascii="Arial" w:hAnsi="Arial" w:cs="Arial"/>
                      <w:b/>
                      <w:i/>
                      <w:sz w:val="18"/>
                      <w:lang w:val="en-US" w:eastAsia="zh-CN"/>
                    </w:rPr>
                    <w:t xml:space="preserve"> </w:t>
                  </w:r>
                  <w:r w:rsidRPr="00B14C8B">
                    <w:rPr>
                      <w:rFonts w:ascii="Arial" w:hAnsi="Arial" w:cs="Arial"/>
                      <w:b/>
                      <w:i/>
                      <w:sz w:val="18"/>
                      <w:lang w:val="en-US"/>
                    </w:rPr>
                    <w:t>Subcarrier spacing</w:t>
                  </w:r>
                  <w:r w:rsidRPr="00B14C8B">
                    <w:rPr>
                      <w:rFonts w:ascii="Arial" w:hAnsi="Arial" w:cs="Arial"/>
                      <w:b/>
                      <w:i/>
                      <w:sz w:val="18"/>
                      <w:lang w:val="en-US" w:eastAsia="zh-CN"/>
                    </w:rPr>
                    <w:t xml:space="preserve"> (kHz)</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0FCAA" w14:textId="77777777" w:rsidR="00B14C8B" w:rsidRPr="00B14C8B" w:rsidRDefault="00B14C8B" w:rsidP="00B14C8B">
                  <w:pPr>
                    <w:keepNext/>
                    <w:keepLines/>
                    <w:spacing w:after="0"/>
                    <w:jc w:val="center"/>
                    <w:rPr>
                      <w:rFonts w:ascii="Arial" w:hAnsi="Arial"/>
                      <w:b/>
                      <w:i/>
                      <w:sz w:val="18"/>
                      <w:lang w:eastAsia="zh-CN"/>
                    </w:rPr>
                  </w:pPr>
                  <w:r w:rsidRPr="00B14C8B">
                    <w:rPr>
                      <w:rFonts w:ascii="Arial" w:hAnsi="Arial"/>
                      <w:b/>
                      <w:i/>
                      <w:sz w:val="18"/>
                    </w:rPr>
                    <w:t>Modulation</w:t>
                  </w:r>
                  <w:r w:rsidRPr="00B14C8B">
                    <w:rPr>
                      <w:rFonts w:ascii="Arial" w:hAnsi="Arial"/>
                      <w:b/>
                      <w:i/>
                      <w:sz w:val="18"/>
                      <w:lang w:eastAsia="zh-CN"/>
                    </w:rPr>
                    <w:t xml:space="preserve"> and code rate</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9CDD6"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TDD UL-DL pattern</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4A80E8"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Propagation condition</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008EA"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Correlation matrix and antenna configuration</w:t>
                  </w:r>
                </w:p>
              </w:tc>
              <w:tc>
                <w:tcPr>
                  <w:tcW w:w="96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A2E188"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Reference value</w:t>
                  </w:r>
                </w:p>
              </w:tc>
            </w:tr>
            <w:tr w:rsidR="00B14C8B" w:rsidRPr="00B14C8B" w14:paraId="10E95921" w14:textId="77777777" w:rsidTr="00B14C8B">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2660D3" w14:textId="77777777" w:rsidR="00B14C8B" w:rsidRPr="00B14C8B" w:rsidRDefault="00B14C8B" w:rsidP="00B14C8B">
                  <w:pPr>
                    <w:spacing w:after="0"/>
                    <w:rPr>
                      <w:rFonts w:ascii="Arial" w:hAnsi="Arial"/>
                      <w:b/>
                      <w:i/>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5D4995" w14:textId="77777777" w:rsidR="00B14C8B" w:rsidRPr="00B14C8B" w:rsidRDefault="00B14C8B" w:rsidP="00B14C8B">
                  <w:pPr>
                    <w:spacing w:after="0"/>
                    <w:rPr>
                      <w:rFonts w:ascii="Arial" w:hAnsi="Arial"/>
                      <w:b/>
                      <w:i/>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DCA52E" w14:textId="77777777" w:rsidR="00B14C8B" w:rsidRPr="00B14C8B" w:rsidRDefault="00B14C8B" w:rsidP="00B14C8B">
                  <w:pPr>
                    <w:spacing w:after="0"/>
                    <w:rPr>
                      <w:rFonts w:ascii="Arial" w:hAnsi="Arial"/>
                      <w:b/>
                      <w:i/>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9BD91" w14:textId="77777777" w:rsidR="00B14C8B" w:rsidRPr="00B14C8B" w:rsidRDefault="00B14C8B" w:rsidP="00B14C8B">
                  <w:pPr>
                    <w:spacing w:after="0"/>
                    <w:rPr>
                      <w:rFonts w:ascii="Arial" w:hAnsi="Arial"/>
                      <w:b/>
                      <w:i/>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AA0DB5" w14:textId="77777777" w:rsidR="00B14C8B" w:rsidRPr="00B14C8B" w:rsidRDefault="00B14C8B" w:rsidP="00B14C8B">
                  <w:pPr>
                    <w:spacing w:after="0"/>
                    <w:rPr>
                      <w:rFonts w:ascii="Arial" w:hAnsi="Arial"/>
                      <w:b/>
                      <w:i/>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DCD523" w14:textId="77777777" w:rsidR="00B14C8B" w:rsidRPr="00B14C8B" w:rsidRDefault="00B14C8B" w:rsidP="00B14C8B">
                  <w:pPr>
                    <w:spacing w:after="0"/>
                    <w:rPr>
                      <w:rFonts w:ascii="Arial" w:hAnsi="Arial"/>
                      <w:b/>
                      <w:i/>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E972D0" w14:textId="77777777" w:rsidR="00B14C8B" w:rsidRPr="00B14C8B" w:rsidRDefault="00B14C8B" w:rsidP="00B14C8B">
                  <w:pPr>
                    <w:spacing w:after="0"/>
                    <w:rPr>
                      <w:rFonts w:ascii="Arial" w:hAnsi="Arial"/>
                      <w:b/>
                      <w:i/>
                      <w:sz w:val="18"/>
                    </w:rPr>
                  </w:pP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659E6"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Fraction of maximum throughput (%)</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39935" w14:textId="77777777" w:rsidR="00B14C8B" w:rsidRPr="00B14C8B" w:rsidRDefault="00B14C8B" w:rsidP="00B14C8B">
                  <w:pPr>
                    <w:keepNext/>
                    <w:keepLines/>
                    <w:spacing w:after="0"/>
                    <w:jc w:val="center"/>
                    <w:rPr>
                      <w:rFonts w:ascii="Arial" w:hAnsi="Arial"/>
                      <w:b/>
                      <w:i/>
                      <w:sz w:val="18"/>
                    </w:rPr>
                  </w:pPr>
                  <w:r w:rsidRPr="00B14C8B">
                    <w:rPr>
                      <w:rFonts w:ascii="Arial" w:hAnsi="Arial"/>
                      <w:b/>
                      <w:i/>
                      <w:sz w:val="18"/>
                    </w:rPr>
                    <w:t>SNR</w:t>
                  </w:r>
                  <w:r w:rsidRPr="00B14C8B">
                    <w:rPr>
                      <w:rFonts w:ascii="Arial" w:hAnsi="Arial"/>
                      <w:b/>
                      <w:i/>
                      <w:sz w:val="18"/>
                      <w:vertAlign w:val="subscript"/>
                    </w:rPr>
                    <w:t>BB</w:t>
                  </w:r>
                  <w:r w:rsidRPr="00B14C8B">
                    <w:rPr>
                      <w:rFonts w:ascii="Arial" w:hAnsi="Arial"/>
                      <w:b/>
                      <w:i/>
                      <w:sz w:val="18"/>
                    </w:rPr>
                    <w:t xml:space="preserve"> (dB)</w:t>
                  </w:r>
                </w:p>
              </w:tc>
            </w:tr>
            <w:tr w:rsidR="00B14C8B" w:rsidRPr="00B14C8B" w14:paraId="099C238C" w14:textId="77777777" w:rsidTr="00B14C8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CF66B"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1-1</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63FE4"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R.PDSCH.5-1.1</w:t>
                  </w:r>
                  <w:r w:rsidRPr="00B14C8B">
                    <w:rPr>
                      <w:rFonts w:ascii="Arial" w:hAnsi="Arial"/>
                      <w:i/>
                      <w:sz w:val="18"/>
                      <w:lang w:val="en-US" w:eastAsia="zh-CN"/>
                    </w:rPr>
                    <w:t xml:space="preserve"> </w:t>
                  </w:r>
                  <w:r w:rsidRPr="00B14C8B">
                    <w:rPr>
                      <w:rFonts w:ascii="Arial" w:hAnsi="Arial"/>
                      <w:i/>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DB937" w14:textId="77777777" w:rsidR="00B14C8B" w:rsidRPr="00B14C8B" w:rsidRDefault="00B14C8B" w:rsidP="00B14C8B">
                  <w:pPr>
                    <w:keepNext/>
                    <w:keepLines/>
                    <w:spacing w:after="0"/>
                    <w:jc w:val="center"/>
                    <w:rPr>
                      <w:rFonts w:ascii="Arial" w:hAnsi="Arial" w:cs="Arial"/>
                      <w:i/>
                      <w:sz w:val="18"/>
                      <w:lang w:val="en-US" w:eastAsia="zh-CN"/>
                    </w:rPr>
                  </w:pPr>
                  <w:r w:rsidRPr="00B14C8B">
                    <w:rPr>
                      <w:rFonts w:ascii="Arial" w:hAnsi="Arial" w:cs="Arial"/>
                      <w:i/>
                      <w:sz w:val="18"/>
                      <w:lang w:val="en-US"/>
                    </w:rPr>
                    <w:t>100</w:t>
                  </w:r>
                  <w:r w:rsidRPr="00B14C8B">
                    <w:rPr>
                      <w:rFonts w:ascii="Arial" w:hAnsi="Arial" w:cs="Arial"/>
                      <w:i/>
                      <w:sz w:val="18"/>
                      <w:lang w:val="en-US" w:eastAsia="zh-CN"/>
                    </w:rPr>
                    <w:t xml:space="preserve"> </w:t>
                  </w:r>
                  <w:r w:rsidRPr="00B14C8B">
                    <w:rPr>
                      <w:rFonts w:ascii="Arial" w:hAnsi="Arial" w:cs="Arial"/>
                      <w:i/>
                      <w:sz w:val="18"/>
                      <w:lang w:val="en-US"/>
                    </w:rPr>
                    <w:t>/</w:t>
                  </w:r>
                  <w:r w:rsidRPr="00B14C8B">
                    <w:rPr>
                      <w:rFonts w:ascii="Arial" w:hAnsi="Arial" w:cs="Arial"/>
                      <w:i/>
                      <w:sz w:val="18"/>
                      <w:lang w:val="en-US" w:eastAsia="zh-CN"/>
                    </w:rPr>
                    <w:t xml:space="preserve"> </w:t>
                  </w:r>
                  <w:r w:rsidRPr="00B14C8B">
                    <w:rPr>
                      <w:rFonts w:ascii="Arial" w:hAnsi="Arial" w:cs="Arial"/>
                      <w:i/>
                      <w:sz w:val="18"/>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72CFA" w14:textId="77777777" w:rsidR="00B14C8B" w:rsidRPr="00B14C8B" w:rsidRDefault="00B14C8B" w:rsidP="00B14C8B">
                  <w:pPr>
                    <w:keepNext/>
                    <w:keepLines/>
                    <w:spacing w:after="0"/>
                    <w:jc w:val="center"/>
                    <w:rPr>
                      <w:rFonts w:ascii="Arial" w:hAnsi="Arial"/>
                      <w:i/>
                      <w:sz w:val="18"/>
                      <w:lang w:val="en-US" w:eastAsia="zh-CN"/>
                    </w:rPr>
                  </w:pPr>
                  <w:r w:rsidRPr="00B14C8B">
                    <w:rPr>
                      <w:rFonts w:ascii="Arial" w:hAnsi="Arial"/>
                      <w:i/>
                      <w:sz w:val="18"/>
                      <w:lang w:val="en-US"/>
                    </w:rPr>
                    <w:t>QPSK</w:t>
                  </w:r>
                  <w:r w:rsidRPr="00B14C8B">
                    <w:rPr>
                      <w:rFonts w:ascii="Arial" w:hAnsi="Arial"/>
                      <w:i/>
                      <w:sz w:val="18"/>
                      <w:lang w:val="en-US" w:eastAsia="zh-CN"/>
                    </w:rPr>
                    <w:t>, 0.30</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53CEE" w14:textId="77777777" w:rsidR="00B14C8B" w:rsidRPr="00B14C8B" w:rsidRDefault="00B14C8B" w:rsidP="00B14C8B">
                  <w:pPr>
                    <w:keepNext/>
                    <w:keepLines/>
                    <w:spacing w:after="0"/>
                    <w:jc w:val="center"/>
                    <w:rPr>
                      <w:rFonts w:ascii="Arial" w:hAnsi="Arial"/>
                      <w:i/>
                      <w:sz w:val="18"/>
                      <w:lang w:val="en-US" w:eastAsia="zh-CN"/>
                    </w:rPr>
                  </w:pPr>
                  <w:r w:rsidRPr="00B14C8B">
                    <w:rPr>
                      <w:rFonts w:ascii="Arial" w:hAnsi="Arial"/>
                      <w:i/>
                      <w:sz w:val="18"/>
                      <w:lang w:val="en-US"/>
                    </w:rPr>
                    <w:t>FR2.120-1</w:t>
                  </w:r>
                  <w:r w:rsidRPr="00B14C8B">
                    <w:rPr>
                      <w:rFonts w:ascii="Arial" w:hAnsi="Arial"/>
                      <w:i/>
                      <w:sz w:val="18"/>
                      <w:lang w:val="en-US" w:eastAsia="zh-CN"/>
                    </w:rPr>
                    <w:t>A</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F1C3A"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TDLC60-300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AA587"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D0F52"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1B07B" w14:textId="77777777" w:rsidR="00B14C8B" w:rsidRPr="00B14C8B" w:rsidRDefault="00B14C8B" w:rsidP="00B14C8B">
                  <w:pPr>
                    <w:keepNext/>
                    <w:keepLines/>
                    <w:spacing w:after="0"/>
                    <w:jc w:val="center"/>
                    <w:rPr>
                      <w:rFonts w:ascii="Arial" w:hAnsi="Arial"/>
                      <w:i/>
                      <w:sz w:val="18"/>
                      <w:lang w:val="en-US" w:eastAsia="zh-CN"/>
                    </w:rPr>
                  </w:pPr>
                  <w:r w:rsidRPr="00B14C8B">
                    <w:rPr>
                      <w:rFonts w:ascii="Arial" w:hAnsi="Arial"/>
                      <w:i/>
                      <w:sz w:val="18"/>
                      <w:lang w:val="en-US" w:eastAsia="zh-CN"/>
                    </w:rPr>
                    <w:t>-0.4</w:t>
                  </w:r>
                </w:p>
              </w:tc>
            </w:tr>
            <w:tr w:rsidR="00B14C8B" w:rsidRPr="00B14C8B" w14:paraId="1E08E0B0" w14:textId="77777777" w:rsidTr="00B14C8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C6290"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1-2</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E0AB2"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R.PDSCH.5-2.1</w:t>
                  </w:r>
                  <w:r w:rsidRPr="00B14C8B">
                    <w:rPr>
                      <w:rFonts w:ascii="Arial" w:hAnsi="Arial"/>
                      <w:i/>
                      <w:sz w:val="18"/>
                      <w:lang w:val="en-US" w:eastAsia="zh-CN"/>
                    </w:rPr>
                    <w:t xml:space="preserve"> </w:t>
                  </w:r>
                  <w:r w:rsidRPr="00B14C8B">
                    <w:rPr>
                      <w:rFonts w:ascii="Arial" w:hAnsi="Arial"/>
                      <w:i/>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5D4D71" w14:textId="77777777" w:rsidR="00B14C8B" w:rsidRPr="00B14C8B" w:rsidRDefault="00B14C8B" w:rsidP="00B14C8B">
                  <w:pPr>
                    <w:keepNext/>
                    <w:keepLines/>
                    <w:spacing w:after="0"/>
                    <w:jc w:val="center"/>
                    <w:rPr>
                      <w:rFonts w:ascii="Arial" w:hAnsi="Arial" w:cs="Arial"/>
                      <w:i/>
                      <w:sz w:val="18"/>
                      <w:lang w:val="en-US" w:eastAsia="zh-CN"/>
                    </w:rPr>
                  </w:pPr>
                  <w:r w:rsidRPr="00B14C8B">
                    <w:rPr>
                      <w:rFonts w:ascii="Arial" w:hAnsi="Arial" w:cs="Arial"/>
                      <w:i/>
                      <w:sz w:val="18"/>
                      <w:lang w:val="en-US"/>
                    </w:rPr>
                    <w:t>100</w:t>
                  </w:r>
                  <w:r w:rsidRPr="00B14C8B">
                    <w:rPr>
                      <w:rFonts w:ascii="Arial" w:hAnsi="Arial" w:cs="Arial"/>
                      <w:i/>
                      <w:sz w:val="18"/>
                      <w:lang w:val="en-US" w:eastAsia="zh-CN"/>
                    </w:rPr>
                    <w:t xml:space="preserve"> </w:t>
                  </w:r>
                  <w:r w:rsidRPr="00B14C8B">
                    <w:rPr>
                      <w:rFonts w:ascii="Arial" w:hAnsi="Arial" w:cs="Arial"/>
                      <w:i/>
                      <w:sz w:val="18"/>
                      <w:lang w:val="en-US"/>
                    </w:rPr>
                    <w:t>/</w:t>
                  </w:r>
                  <w:r w:rsidRPr="00B14C8B">
                    <w:rPr>
                      <w:rFonts w:ascii="Arial" w:hAnsi="Arial" w:cs="Arial"/>
                      <w:i/>
                      <w:sz w:val="18"/>
                      <w:lang w:val="en-US" w:eastAsia="zh-CN"/>
                    </w:rPr>
                    <w:t xml:space="preserve"> </w:t>
                  </w:r>
                  <w:r w:rsidRPr="00B14C8B">
                    <w:rPr>
                      <w:rFonts w:ascii="Arial" w:hAnsi="Arial" w:cs="Arial"/>
                      <w:i/>
                      <w:sz w:val="18"/>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0CEC6" w14:textId="77777777" w:rsidR="00B14C8B" w:rsidRPr="00B14C8B" w:rsidRDefault="00B14C8B" w:rsidP="00B14C8B">
                  <w:pPr>
                    <w:keepNext/>
                    <w:keepLines/>
                    <w:spacing w:after="0"/>
                    <w:jc w:val="center"/>
                    <w:rPr>
                      <w:rFonts w:ascii="Arial" w:hAnsi="Arial"/>
                      <w:i/>
                      <w:sz w:val="18"/>
                      <w:lang w:val="en-US" w:eastAsia="zh-CN"/>
                    </w:rPr>
                  </w:pPr>
                  <w:r w:rsidRPr="00B14C8B">
                    <w:rPr>
                      <w:rFonts w:ascii="Arial" w:hAnsi="Arial"/>
                      <w:i/>
                      <w:sz w:val="18"/>
                      <w:lang w:val="en-US"/>
                    </w:rPr>
                    <w:t>16QAM</w:t>
                  </w:r>
                  <w:r w:rsidRPr="00B14C8B">
                    <w:rPr>
                      <w:rFonts w:ascii="Arial" w:hAnsi="Arial"/>
                      <w:i/>
                      <w:sz w:val="18"/>
                      <w:lang w:val="en-US" w:eastAsia="zh-CN"/>
                    </w:rPr>
                    <w:t>, 0.48</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98342"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D423D" w14:textId="77777777" w:rsidR="00B14C8B" w:rsidRPr="00B14C8B" w:rsidRDefault="00B14C8B" w:rsidP="00B14C8B">
                  <w:pPr>
                    <w:keepNext/>
                    <w:keepLines/>
                    <w:spacing w:after="0"/>
                    <w:jc w:val="center"/>
                    <w:rPr>
                      <w:rFonts w:ascii="Arial" w:hAnsi="Arial"/>
                      <w:i/>
                      <w:sz w:val="18"/>
                      <w:lang w:val="en-US" w:eastAsia="zh-CN"/>
                    </w:rPr>
                  </w:pPr>
                  <w:r w:rsidRPr="00B14C8B">
                    <w:rPr>
                      <w:rFonts w:ascii="Arial" w:hAnsi="Arial"/>
                      <w:i/>
                      <w:sz w:val="18"/>
                      <w:lang w:val="en-US"/>
                    </w:rPr>
                    <w:t>TDLA30-300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2C7AB"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82DD16"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30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7979" w14:textId="77777777" w:rsidR="00B14C8B" w:rsidRPr="00B14C8B" w:rsidRDefault="00B14C8B" w:rsidP="00B14C8B">
                  <w:pPr>
                    <w:keepNext/>
                    <w:keepLines/>
                    <w:spacing w:after="0"/>
                    <w:jc w:val="center"/>
                    <w:rPr>
                      <w:rFonts w:ascii="Arial" w:hAnsi="Arial"/>
                      <w:i/>
                      <w:sz w:val="18"/>
                      <w:lang w:val="en-US" w:eastAsia="zh-CN"/>
                    </w:rPr>
                  </w:pPr>
                  <w:r w:rsidRPr="00B14C8B">
                    <w:rPr>
                      <w:rFonts w:ascii="Arial" w:hAnsi="Arial"/>
                      <w:i/>
                      <w:sz w:val="18"/>
                      <w:lang w:val="en-US" w:eastAsia="zh-CN"/>
                    </w:rPr>
                    <w:t>1.7</w:t>
                  </w:r>
                </w:p>
              </w:tc>
            </w:tr>
            <w:tr w:rsidR="00B14C8B" w:rsidRPr="00B14C8B" w14:paraId="0BDFF231" w14:textId="77777777" w:rsidTr="00B14C8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A08F96" w14:textId="77777777" w:rsidR="00B14C8B" w:rsidRPr="00B14C8B" w:rsidRDefault="00B14C8B" w:rsidP="00B14C8B">
                  <w:pPr>
                    <w:keepNext/>
                    <w:keepLines/>
                    <w:spacing w:after="0"/>
                    <w:jc w:val="center"/>
                    <w:rPr>
                      <w:rFonts w:ascii="Arial" w:hAnsi="Arial"/>
                      <w:i/>
                      <w:sz w:val="18"/>
                      <w:highlight w:val="yellow"/>
                      <w:lang w:val="en-US"/>
                    </w:rPr>
                  </w:pPr>
                  <w:r w:rsidRPr="00B14C8B">
                    <w:rPr>
                      <w:rFonts w:ascii="Arial" w:hAnsi="Arial"/>
                      <w:i/>
                      <w:sz w:val="18"/>
                      <w:highlight w:val="yellow"/>
                      <w:lang w:val="en-US"/>
                    </w:rPr>
                    <w:t>1-3</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14A8F" w14:textId="77777777" w:rsidR="00B14C8B" w:rsidRPr="00B14C8B" w:rsidRDefault="00B14C8B" w:rsidP="00B14C8B">
                  <w:pPr>
                    <w:keepNext/>
                    <w:keepLines/>
                    <w:spacing w:after="0"/>
                    <w:jc w:val="center"/>
                    <w:rPr>
                      <w:rFonts w:ascii="Arial" w:hAnsi="Arial"/>
                      <w:i/>
                      <w:sz w:val="18"/>
                      <w:highlight w:val="yellow"/>
                      <w:lang w:val="en-US"/>
                    </w:rPr>
                  </w:pPr>
                  <w:r w:rsidRPr="00B14C8B">
                    <w:rPr>
                      <w:rFonts w:ascii="Arial" w:hAnsi="Arial"/>
                      <w:i/>
                      <w:sz w:val="18"/>
                      <w:highlight w:val="yellow"/>
                      <w:lang w:val="en-US"/>
                    </w:rPr>
                    <w:t>R.PDSCH.5-3.1</w:t>
                  </w:r>
                  <w:r w:rsidRPr="00B14C8B">
                    <w:rPr>
                      <w:rFonts w:ascii="Arial" w:hAnsi="Arial"/>
                      <w:i/>
                      <w:sz w:val="18"/>
                      <w:highlight w:val="yellow"/>
                      <w:lang w:val="en-US" w:eastAsia="zh-CN"/>
                    </w:rPr>
                    <w:t xml:space="preserve"> </w:t>
                  </w:r>
                  <w:r w:rsidRPr="00B14C8B">
                    <w:rPr>
                      <w:rFonts w:ascii="Arial" w:hAnsi="Arial"/>
                      <w:i/>
                      <w:sz w:val="18"/>
                      <w:highlight w:val="yellow"/>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5F3FE" w14:textId="77777777" w:rsidR="00B14C8B" w:rsidRPr="00B14C8B" w:rsidRDefault="00B14C8B" w:rsidP="00B14C8B">
                  <w:pPr>
                    <w:keepNext/>
                    <w:keepLines/>
                    <w:spacing w:after="0"/>
                    <w:jc w:val="center"/>
                    <w:rPr>
                      <w:rFonts w:ascii="Arial" w:hAnsi="Arial" w:cs="Arial"/>
                      <w:i/>
                      <w:sz w:val="18"/>
                      <w:highlight w:val="yellow"/>
                      <w:lang w:val="en-US" w:eastAsia="zh-CN"/>
                    </w:rPr>
                  </w:pPr>
                  <w:r w:rsidRPr="00B14C8B">
                    <w:rPr>
                      <w:rFonts w:ascii="Arial" w:hAnsi="Arial" w:cs="Arial"/>
                      <w:i/>
                      <w:sz w:val="18"/>
                      <w:highlight w:val="yellow"/>
                      <w:lang w:val="en-US"/>
                    </w:rPr>
                    <w:t>100</w:t>
                  </w:r>
                  <w:r w:rsidRPr="00B14C8B">
                    <w:rPr>
                      <w:rFonts w:ascii="Arial" w:hAnsi="Arial" w:cs="Arial"/>
                      <w:i/>
                      <w:sz w:val="18"/>
                      <w:highlight w:val="yellow"/>
                      <w:lang w:val="en-US" w:eastAsia="zh-CN"/>
                    </w:rPr>
                    <w:t xml:space="preserve"> </w:t>
                  </w:r>
                  <w:r w:rsidRPr="00B14C8B">
                    <w:rPr>
                      <w:rFonts w:ascii="Arial" w:hAnsi="Arial" w:cs="Arial"/>
                      <w:i/>
                      <w:sz w:val="18"/>
                      <w:highlight w:val="yellow"/>
                      <w:lang w:val="en-US"/>
                    </w:rPr>
                    <w:t>/</w:t>
                  </w:r>
                  <w:r w:rsidRPr="00B14C8B">
                    <w:rPr>
                      <w:rFonts w:ascii="Arial" w:hAnsi="Arial" w:cs="Arial"/>
                      <w:i/>
                      <w:sz w:val="18"/>
                      <w:highlight w:val="yellow"/>
                      <w:lang w:val="en-US" w:eastAsia="zh-CN"/>
                    </w:rPr>
                    <w:t xml:space="preserve"> </w:t>
                  </w:r>
                  <w:r w:rsidRPr="00B14C8B">
                    <w:rPr>
                      <w:rFonts w:ascii="Arial" w:hAnsi="Arial" w:cs="Arial"/>
                      <w:i/>
                      <w:sz w:val="18"/>
                      <w:highlight w:val="yellow"/>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E18E9" w14:textId="77777777" w:rsidR="00B14C8B" w:rsidRPr="00B14C8B" w:rsidRDefault="00B14C8B" w:rsidP="00B14C8B">
                  <w:pPr>
                    <w:keepNext/>
                    <w:keepLines/>
                    <w:spacing w:after="0"/>
                    <w:jc w:val="center"/>
                    <w:rPr>
                      <w:rFonts w:ascii="Arial" w:hAnsi="Arial"/>
                      <w:i/>
                      <w:sz w:val="18"/>
                      <w:highlight w:val="yellow"/>
                      <w:lang w:val="en-US" w:eastAsia="zh-CN"/>
                    </w:rPr>
                  </w:pPr>
                  <w:r w:rsidRPr="00B14C8B">
                    <w:rPr>
                      <w:rFonts w:ascii="Arial" w:hAnsi="Arial"/>
                      <w:i/>
                      <w:sz w:val="18"/>
                      <w:highlight w:val="yellow"/>
                      <w:lang w:val="en-US"/>
                    </w:rPr>
                    <w:t>64QAM</w:t>
                  </w:r>
                  <w:r w:rsidRPr="00B14C8B">
                    <w:rPr>
                      <w:rFonts w:ascii="Arial" w:hAnsi="Arial"/>
                      <w:i/>
                      <w:sz w:val="18"/>
                      <w:highlight w:val="yellow"/>
                      <w:lang w:val="en-US" w:eastAsia="zh-CN"/>
                    </w:rPr>
                    <w:t>, 0.46</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E80FA" w14:textId="77777777" w:rsidR="00B14C8B" w:rsidRPr="00B14C8B" w:rsidRDefault="00B14C8B" w:rsidP="00B14C8B">
                  <w:pPr>
                    <w:keepNext/>
                    <w:keepLines/>
                    <w:spacing w:after="0"/>
                    <w:jc w:val="center"/>
                    <w:rPr>
                      <w:rFonts w:ascii="Arial" w:hAnsi="Arial"/>
                      <w:i/>
                      <w:sz w:val="18"/>
                      <w:highlight w:val="yellow"/>
                      <w:lang w:val="en-US"/>
                    </w:rPr>
                  </w:pPr>
                  <w:r w:rsidRPr="00B14C8B">
                    <w:rPr>
                      <w:rFonts w:ascii="Arial" w:hAnsi="Arial"/>
                      <w:i/>
                      <w:sz w:val="18"/>
                      <w:highlight w:val="yellow"/>
                      <w:lang w:val="en-US"/>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6EAF6" w14:textId="77777777" w:rsidR="00B14C8B" w:rsidRPr="00B14C8B" w:rsidRDefault="00B14C8B" w:rsidP="00B14C8B">
                  <w:pPr>
                    <w:keepNext/>
                    <w:keepLines/>
                    <w:spacing w:after="0"/>
                    <w:jc w:val="center"/>
                    <w:rPr>
                      <w:rFonts w:ascii="Arial" w:hAnsi="Arial"/>
                      <w:i/>
                      <w:sz w:val="18"/>
                      <w:highlight w:val="yellow"/>
                      <w:lang w:val="en-US" w:eastAsia="zh-CN"/>
                    </w:rPr>
                  </w:pPr>
                  <w:r w:rsidRPr="00B14C8B">
                    <w:rPr>
                      <w:rFonts w:ascii="Arial" w:hAnsi="Arial"/>
                      <w:i/>
                      <w:sz w:val="18"/>
                      <w:highlight w:val="yellow"/>
                      <w:lang w:val="en-US"/>
                    </w:rPr>
                    <w:t>TDLA30-</w:t>
                  </w:r>
                  <w:r w:rsidRPr="00B14C8B">
                    <w:rPr>
                      <w:rFonts w:ascii="Arial" w:hAnsi="Arial"/>
                      <w:i/>
                      <w:sz w:val="18"/>
                      <w:highlight w:val="yellow"/>
                      <w:lang w:val="en-US" w:eastAsia="zh-CN"/>
                    </w:rPr>
                    <w:t>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0A7AD" w14:textId="77777777" w:rsidR="00B14C8B" w:rsidRPr="00B14C8B" w:rsidRDefault="00B14C8B" w:rsidP="00B14C8B">
                  <w:pPr>
                    <w:keepNext/>
                    <w:keepLines/>
                    <w:spacing w:after="0"/>
                    <w:jc w:val="center"/>
                    <w:rPr>
                      <w:rFonts w:ascii="Arial" w:hAnsi="Arial"/>
                      <w:i/>
                      <w:sz w:val="18"/>
                      <w:highlight w:val="yellow"/>
                      <w:lang w:val="en-US"/>
                    </w:rPr>
                  </w:pPr>
                  <w:r w:rsidRPr="00B14C8B">
                    <w:rPr>
                      <w:rFonts w:ascii="Arial" w:hAnsi="Arial"/>
                      <w:i/>
                      <w:sz w:val="18"/>
                      <w:highlight w:val="yellow"/>
                      <w:lang w:val="en-US"/>
                    </w:rPr>
                    <w:t>2x2 XPL Med</w:t>
                  </w:r>
                  <w:r w:rsidRPr="00B14C8B">
                    <w:rPr>
                      <w:rFonts w:ascii="Arial" w:hAnsi="Arial"/>
                      <w:i/>
                      <w:sz w:val="18"/>
                      <w:highlight w:val="yellow"/>
                      <w:lang w:val="en-US" w:eastAsia="zh-CN"/>
                    </w:rPr>
                    <w:t>ium</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D5630" w14:textId="77777777" w:rsidR="00B14C8B" w:rsidRPr="00B14C8B" w:rsidRDefault="00B14C8B" w:rsidP="00B14C8B">
                  <w:pPr>
                    <w:keepNext/>
                    <w:keepLines/>
                    <w:spacing w:after="0"/>
                    <w:jc w:val="center"/>
                    <w:rPr>
                      <w:rFonts w:ascii="Arial" w:hAnsi="Arial"/>
                      <w:i/>
                      <w:sz w:val="18"/>
                      <w:highlight w:val="yellow"/>
                      <w:lang w:val="en-US"/>
                    </w:rPr>
                  </w:pPr>
                  <w:r w:rsidRPr="00B14C8B">
                    <w:rPr>
                      <w:rFonts w:ascii="Arial" w:hAnsi="Arial"/>
                      <w:i/>
                      <w:sz w:val="18"/>
                      <w:highlight w:val="yellow"/>
                      <w:lang w:val="en-US"/>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04E12" w14:textId="77777777" w:rsidR="00B14C8B" w:rsidRPr="00B14C8B" w:rsidRDefault="00B14C8B" w:rsidP="00B14C8B">
                  <w:pPr>
                    <w:keepNext/>
                    <w:keepLines/>
                    <w:spacing w:after="0"/>
                    <w:jc w:val="center"/>
                    <w:rPr>
                      <w:rFonts w:ascii="Arial" w:hAnsi="Arial"/>
                      <w:i/>
                      <w:sz w:val="18"/>
                      <w:highlight w:val="yellow"/>
                      <w:lang w:val="en-US" w:eastAsia="zh-CN"/>
                    </w:rPr>
                  </w:pPr>
                  <w:r w:rsidRPr="00B14C8B">
                    <w:rPr>
                      <w:rFonts w:ascii="Arial" w:hAnsi="Arial"/>
                      <w:i/>
                      <w:sz w:val="18"/>
                      <w:highlight w:val="yellow"/>
                      <w:lang w:val="en-US" w:eastAsia="zh-CN"/>
                    </w:rPr>
                    <w:t>12.4</w:t>
                  </w:r>
                </w:p>
              </w:tc>
            </w:tr>
            <w:tr w:rsidR="00B14C8B" w:rsidRPr="00B14C8B" w14:paraId="3F4D5ACE" w14:textId="77777777" w:rsidTr="00B14C8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AF9A0"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eastAsia="zh-CN"/>
                    </w:rPr>
                    <w:t>1-4</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72EF7"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R.PDSCH.5-</w:t>
                  </w:r>
                  <w:r w:rsidRPr="00B14C8B">
                    <w:rPr>
                      <w:rFonts w:ascii="Arial" w:hAnsi="Arial"/>
                      <w:i/>
                      <w:sz w:val="18"/>
                      <w:lang w:val="en-US" w:eastAsia="zh-CN"/>
                    </w:rPr>
                    <w:t>10</w:t>
                  </w:r>
                  <w:r w:rsidRPr="00B14C8B">
                    <w:rPr>
                      <w:rFonts w:ascii="Arial" w:hAnsi="Arial"/>
                      <w:i/>
                      <w:sz w:val="18"/>
                      <w:lang w:val="en-US"/>
                    </w:rPr>
                    <w:t>.1</w:t>
                  </w:r>
                  <w:r w:rsidRPr="00B14C8B">
                    <w:rPr>
                      <w:rFonts w:ascii="Arial" w:hAnsi="Arial"/>
                      <w:i/>
                      <w:sz w:val="18"/>
                      <w:lang w:val="en-US" w:eastAsia="zh-CN"/>
                    </w:rPr>
                    <w:t xml:space="preserve"> </w:t>
                  </w:r>
                  <w:r w:rsidRPr="00B14C8B">
                    <w:rPr>
                      <w:rFonts w:ascii="Arial" w:hAnsi="Arial"/>
                      <w:i/>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18A47" w14:textId="77777777" w:rsidR="00B14C8B" w:rsidRPr="00B14C8B" w:rsidRDefault="00B14C8B" w:rsidP="00B14C8B">
                  <w:pPr>
                    <w:keepNext/>
                    <w:keepLines/>
                    <w:spacing w:after="0"/>
                    <w:jc w:val="center"/>
                    <w:rPr>
                      <w:rFonts w:ascii="Arial" w:hAnsi="Arial" w:cs="Arial"/>
                      <w:i/>
                      <w:sz w:val="18"/>
                      <w:lang w:val="en-US"/>
                    </w:rPr>
                  </w:pPr>
                  <w:r w:rsidRPr="00B14C8B">
                    <w:rPr>
                      <w:rFonts w:ascii="Arial" w:hAnsi="Arial" w:cs="Arial"/>
                      <w:i/>
                      <w:sz w:val="18"/>
                      <w:lang w:val="en-US" w:eastAsia="zh-CN"/>
                    </w:rPr>
                    <w:t>50 / 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2A9BF" w14:textId="77777777" w:rsidR="00B14C8B" w:rsidRPr="00B14C8B" w:rsidRDefault="00B14C8B" w:rsidP="00B14C8B">
                  <w:pPr>
                    <w:keepNext/>
                    <w:keepLines/>
                    <w:spacing w:after="0"/>
                    <w:jc w:val="center"/>
                    <w:rPr>
                      <w:rFonts w:ascii="Arial" w:hAnsi="Arial"/>
                      <w:i/>
                      <w:sz w:val="18"/>
                      <w:lang w:val="en-US" w:eastAsia="zh-CN"/>
                    </w:rPr>
                  </w:pPr>
                  <w:r w:rsidRPr="00B14C8B">
                    <w:rPr>
                      <w:rFonts w:ascii="Arial" w:hAnsi="Arial"/>
                      <w:i/>
                      <w:sz w:val="18"/>
                      <w:lang w:val="en-US" w:eastAsia="zh-CN"/>
                    </w:rPr>
                    <w:t>256QAM</w:t>
                  </w:r>
                </w:p>
                <w:p w14:paraId="7116EA10"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eastAsia="zh-CN"/>
                    </w:rPr>
                    <w:t>0.67</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E5463"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eastAsia="zh-CN"/>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81516"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eastAsia="zh-CN"/>
                    </w:rPr>
                    <w:t>TDLD30-75</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DAC88"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0B873" w14:textId="77777777" w:rsidR="00B14C8B" w:rsidRPr="00B14C8B" w:rsidRDefault="00B14C8B" w:rsidP="00B14C8B">
                  <w:pPr>
                    <w:keepNext/>
                    <w:keepLines/>
                    <w:spacing w:after="0"/>
                    <w:jc w:val="center"/>
                    <w:rPr>
                      <w:rFonts w:ascii="Arial" w:hAnsi="Arial"/>
                      <w:i/>
                      <w:sz w:val="18"/>
                      <w:lang w:val="en-US"/>
                    </w:rPr>
                  </w:pPr>
                  <w:r w:rsidRPr="00B14C8B">
                    <w:rPr>
                      <w:rFonts w:ascii="Arial" w:hAnsi="Arial"/>
                      <w:i/>
                      <w:sz w:val="18"/>
                      <w:lang w:val="en-US" w:eastAsia="zh-CN"/>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0C6F4" w14:textId="77777777" w:rsidR="00B14C8B" w:rsidRPr="00B14C8B" w:rsidRDefault="00B14C8B" w:rsidP="00B14C8B">
                  <w:pPr>
                    <w:keepNext/>
                    <w:keepLines/>
                    <w:spacing w:after="0"/>
                    <w:jc w:val="center"/>
                    <w:rPr>
                      <w:rFonts w:ascii="Arial" w:hAnsi="Arial"/>
                      <w:i/>
                      <w:sz w:val="18"/>
                      <w:lang w:val="en-US" w:eastAsia="zh-CN"/>
                    </w:rPr>
                  </w:pPr>
                  <w:r w:rsidRPr="00B14C8B">
                    <w:rPr>
                      <w:rFonts w:ascii="Arial" w:hAnsi="Arial"/>
                      <w:i/>
                      <w:sz w:val="18"/>
                      <w:lang w:val="en-US" w:eastAsia="zh-CN"/>
                    </w:rPr>
                    <w:t>20.2</w:t>
                  </w:r>
                </w:p>
              </w:tc>
            </w:tr>
          </w:tbl>
          <w:p w14:paraId="15A15459" w14:textId="77777777" w:rsidR="00B14C8B" w:rsidRPr="00B14C8B" w:rsidRDefault="00B14C8B" w:rsidP="00B14C8B">
            <w:pPr>
              <w:rPr>
                <w:i/>
                <w:lang w:val="en-US" w:eastAsia="zh-CN"/>
              </w:rPr>
            </w:pPr>
          </w:p>
        </w:tc>
      </w:tr>
    </w:tbl>
    <w:p w14:paraId="176EC44B" w14:textId="77777777" w:rsidR="00B14C8B" w:rsidRDefault="00B14C8B" w:rsidP="00240F9B">
      <w:pPr>
        <w:rPr>
          <w:lang w:val="en-US"/>
        </w:rPr>
      </w:pPr>
    </w:p>
    <w:p w14:paraId="0F6D1C8F" w14:textId="77777777" w:rsidR="000B26AC" w:rsidRPr="00240F9B" w:rsidRDefault="00240F9B" w:rsidP="00916F74">
      <w:pPr>
        <w:pStyle w:val="Proposal"/>
      </w:pPr>
      <w:r w:rsidRPr="00240F9B">
        <w:t>For FR2-1 PDSCH, only consider test 1-3 in Table 7.2.2.2.1-3 of TS 38.101-4.</w:t>
      </w:r>
    </w:p>
    <w:p w14:paraId="67ED4CF9" w14:textId="77777777" w:rsidR="000B26AC" w:rsidRDefault="000B26AC" w:rsidP="000B26AC">
      <w:pPr>
        <w:pStyle w:val="3"/>
        <w:rPr>
          <w:lang w:val="en-US"/>
        </w:rPr>
      </w:pPr>
      <w:r w:rsidRPr="000B26AC">
        <w:rPr>
          <w:lang w:val="en-US"/>
        </w:rPr>
        <w:t>FR1 PDCCH demodulation requirements selection from 38.101-4</w:t>
      </w:r>
    </w:p>
    <w:p w14:paraId="15AEE10C" w14:textId="77777777" w:rsidR="000B26AC" w:rsidRDefault="000B26AC" w:rsidP="000B26AC">
      <w:pPr>
        <w:pStyle w:val="4"/>
        <w:rPr>
          <w:lang w:val="en-US"/>
        </w:rPr>
      </w:pPr>
      <w:r w:rsidRPr="000B26AC">
        <w:rPr>
          <w:lang w:val="en-US"/>
        </w:rPr>
        <w:t>Antenna configuration</w:t>
      </w:r>
    </w:p>
    <w:tbl>
      <w:tblPr>
        <w:tblStyle w:val="af0"/>
        <w:tblW w:w="0" w:type="auto"/>
        <w:tblLook w:val="04A0" w:firstRow="1" w:lastRow="0" w:firstColumn="1" w:lastColumn="0" w:noHBand="0" w:noVBand="1"/>
      </w:tblPr>
      <w:tblGrid>
        <w:gridCol w:w="10456"/>
      </w:tblGrid>
      <w:tr w:rsidR="000B26AC" w:rsidRPr="000B26AC" w14:paraId="2550FFC0" w14:textId="77777777" w:rsidTr="000B26AC">
        <w:tc>
          <w:tcPr>
            <w:tcW w:w="10456" w:type="dxa"/>
          </w:tcPr>
          <w:p w14:paraId="70FC551C" w14:textId="77777777" w:rsidR="000B26AC" w:rsidRPr="000B26AC" w:rsidRDefault="000B26AC" w:rsidP="000B26AC">
            <w:pPr>
              <w:overflowPunct w:val="0"/>
              <w:autoSpaceDE w:val="0"/>
              <w:autoSpaceDN w:val="0"/>
              <w:adjustRightInd w:val="0"/>
              <w:textAlignment w:val="baseline"/>
              <w:rPr>
                <w:b/>
                <w:bCs/>
                <w:i/>
                <w:sz w:val="22"/>
                <w:szCs w:val="22"/>
                <w:lang w:eastAsia="zh-CN"/>
              </w:rPr>
            </w:pPr>
            <w:r w:rsidRPr="000B26AC">
              <w:rPr>
                <w:b/>
                <w:bCs/>
                <w:i/>
                <w:sz w:val="22"/>
                <w:szCs w:val="22"/>
                <w:lang w:eastAsia="zh-CN"/>
              </w:rPr>
              <w:t>Way forward:</w:t>
            </w:r>
          </w:p>
          <w:p w14:paraId="1B5A0584" w14:textId="77777777" w:rsidR="000B26AC" w:rsidRPr="000B26AC" w:rsidRDefault="000B26AC" w:rsidP="000B26AC">
            <w:pPr>
              <w:numPr>
                <w:ilvl w:val="0"/>
                <w:numId w:val="29"/>
              </w:numPr>
              <w:overflowPunct w:val="0"/>
              <w:autoSpaceDE w:val="0"/>
              <w:autoSpaceDN w:val="0"/>
              <w:adjustRightInd w:val="0"/>
              <w:textAlignment w:val="baseline"/>
              <w:rPr>
                <w:bCs/>
                <w:i/>
                <w:sz w:val="22"/>
                <w:szCs w:val="22"/>
                <w:lang w:eastAsia="zh-CN"/>
              </w:rPr>
            </w:pPr>
            <w:bookmarkStart w:id="0" w:name="_Hlk159400359"/>
            <w:r w:rsidRPr="000B26AC">
              <w:rPr>
                <w:bCs/>
                <w:i/>
                <w:sz w:val="22"/>
                <w:szCs w:val="22"/>
                <w:lang w:eastAsia="zh-CN"/>
              </w:rPr>
              <w:t xml:space="preserve">Conducted </w:t>
            </w:r>
            <w:bookmarkEnd w:id="0"/>
          </w:p>
          <w:p w14:paraId="6792539F" w14:textId="77777777" w:rsidR="000B26AC" w:rsidRPr="000B26AC" w:rsidRDefault="000B26AC" w:rsidP="000B26AC">
            <w:pPr>
              <w:numPr>
                <w:ilvl w:val="1"/>
                <w:numId w:val="29"/>
              </w:numPr>
              <w:overflowPunct w:val="0"/>
              <w:autoSpaceDE w:val="0"/>
              <w:autoSpaceDN w:val="0"/>
              <w:adjustRightInd w:val="0"/>
              <w:textAlignment w:val="baseline"/>
              <w:rPr>
                <w:bCs/>
                <w:i/>
                <w:sz w:val="22"/>
                <w:szCs w:val="22"/>
                <w:lang w:eastAsia="zh-CN"/>
              </w:rPr>
            </w:pPr>
            <w:r w:rsidRPr="000B26AC">
              <w:rPr>
                <w:bCs/>
                <w:i/>
                <w:sz w:val="22"/>
                <w:szCs w:val="22"/>
                <w:lang w:eastAsia="zh-CN"/>
              </w:rPr>
              <w:t xml:space="preserve">1Tx4Rx </w:t>
            </w:r>
          </w:p>
          <w:p w14:paraId="739EDD37" w14:textId="77777777" w:rsidR="000B26AC" w:rsidRPr="000B26AC" w:rsidRDefault="000B26AC" w:rsidP="000B26AC">
            <w:pPr>
              <w:numPr>
                <w:ilvl w:val="1"/>
                <w:numId w:val="29"/>
              </w:numPr>
              <w:overflowPunct w:val="0"/>
              <w:autoSpaceDE w:val="0"/>
              <w:autoSpaceDN w:val="0"/>
              <w:adjustRightInd w:val="0"/>
              <w:textAlignment w:val="baseline"/>
              <w:rPr>
                <w:bCs/>
                <w:i/>
                <w:sz w:val="22"/>
                <w:szCs w:val="22"/>
                <w:lang w:eastAsia="zh-CN"/>
              </w:rPr>
            </w:pPr>
            <w:r w:rsidRPr="000B26AC">
              <w:rPr>
                <w:bCs/>
                <w:i/>
                <w:sz w:val="22"/>
                <w:szCs w:val="22"/>
                <w:lang w:eastAsia="zh-CN"/>
              </w:rPr>
              <w:t>FFS on 2Tx4Rx.</w:t>
            </w:r>
          </w:p>
          <w:p w14:paraId="30997ABF" w14:textId="77777777" w:rsidR="000B26AC" w:rsidRPr="000B26AC" w:rsidRDefault="000B26AC" w:rsidP="000B26AC">
            <w:pPr>
              <w:numPr>
                <w:ilvl w:val="0"/>
                <w:numId w:val="29"/>
              </w:numPr>
              <w:overflowPunct w:val="0"/>
              <w:autoSpaceDE w:val="0"/>
              <w:autoSpaceDN w:val="0"/>
              <w:adjustRightInd w:val="0"/>
              <w:textAlignment w:val="baseline"/>
              <w:rPr>
                <w:bCs/>
                <w:i/>
                <w:sz w:val="22"/>
                <w:szCs w:val="22"/>
                <w:lang w:eastAsia="zh-CN"/>
              </w:rPr>
            </w:pPr>
            <w:r w:rsidRPr="000B26AC">
              <w:rPr>
                <w:bCs/>
                <w:i/>
                <w:sz w:val="22"/>
                <w:szCs w:val="22"/>
                <w:lang w:eastAsia="zh-CN"/>
              </w:rPr>
              <w:t>Radiated</w:t>
            </w:r>
          </w:p>
          <w:p w14:paraId="0B06BD4B" w14:textId="77777777" w:rsidR="000B26AC" w:rsidRPr="000B26AC" w:rsidRDefault="000B26AC" w:rsidP="000B26AC">
            <w:pPr>
              <w:numPr>
                <w:ilvl w:val="1"/>
                <w:numId w:val="29"/>
              </w:numPr>
              <w:overflowPunct w:val="0"/>
              <w:autoSpaceDE w:val="0"/>
              <w:autoSpaceDN w:val="0"/>
              <w:adjustRightInd w:val="0"/>
              <w:textAlignment w:val="baseline"/>
              <w:rPr>
                <w:bCs/>
                <w:i/>
                <w:sz w:val="22"/>
                <w:szCs w:val="22"/>
                <w:lang w:eastAsia="zh-CN"/>
              </w:rPr>
            </w:pPr>
            <w:r w:rsidRPr="000B26AC">
              <w:rPr>
                <w:bCs/>
                <w:i/>
                <w:sz w:val="22"/>
                <w:szCs w:val="22"/>
                <w:lang w:eastAsia="zh-CN"/>
              </w:rPr>
              <w:t xml:space="preserve">1Tx2Rx </w:t>
            </w:r>
          </w:p>
          <w:p w14:paraId="1C9899CD" w14:textId="77777777" w:rsidR="000B26AC" w:rsidRPr="000B26AC" w:rsidRDefault="000B26AC" w:rsidP="000B26AC">
            <w:pPr>
              <w:numPr>
                <w:ilvl w:val="1"/>
                <w:numId w:val="29"/>
              </w:numPr>
              <w:overflowPunct w:val="0"/>
              <w:autoSpaceDE w:val="0"/>
              <w:autoSpaceDN w:val="0"/>
              <w:adjustRightInd w:val="0"/>
              <w:textAlignment w:val="baseline"/>
              <w:rPr>
                <w:i/>
                <w:sz w:val="22"/>
                <w:szCs w:val="22"/>
                <w:lang w:eastAsia="zh-CN"/>
              </w:rPr>
            </w:pPr>
            <w:r w:rsidRPr="000B26AC">
              <w:rPr>
                <w:bCs/>
                <w:i/>
                <w:sz w:val="22"/>
                <w:szCs w:val="22"/>
                <w:lang w:eastAsia="zh-CN"/>
              </w:rPr>
              <w:t>FFS on 2Tx2Rx.</w:t>
            </w:r>
          </w:p>
        </w:tc>
      </w:tr>
    </w:tbl>
    <w:p w14:paraId="2F703E05" w14:textId="77777777" w:rsidR="000B26AC" w:rsidRPr="000B26AC" w:rsidRDefault="000B26AC" w:rsidP="000B26AC">
      <w:pPr>
        <w:rPr>
          <w:lang w:val="en-US" w:eastAsia="zh-CN"/>
        </w:rPr>
      </w:pPr>
    </w:p>
    <w:p w14:paraId="0008146C" w14:textId="77777777" w:rsidR="00BB22D0" w:rsidRDefault="00BB22D0" w:rsidP="00BB22D0">
      <w:pPr>
        <w:rPr>
          <w:lang w:val="en-US" w:eastAsia="zh-CN"/>
        </w:rPr>
      </w:pPr>
      <w:r>
        <w:rPr>
          <w:rFonts w:hint="eastAsia"/>
          <w:lang w:val="en-US" w:eastAsia="zh-CN"/>
        </w:rPr>
        <w:t>B</w:t>
      </w:r>
      <w:r>
        <w:rPr>
          <w:lang w:val="en-US" w:eastAsia="zh-CN"/>
        </w:rPr>
        <w:t xml:space="preserve">ased on the discussion on clause 2.1.3.4, we propose to consider </w:t>
      </w:r>
      <w:r w:rsidR="00293E48" w:rsidRPr="00293E48">
        <w:rPr>
          <w:lang w:val="en-US" w:eastAsia="zh-CN"/>
        </w:rPr>
        <w:t xml:space="preserve">only </w:t>
      </w:r>
      <w:r>
        <w:rPr>
          <w:lang w:val="en-US" w:eastAsia="zh-CN"/>
        </w:rPr>
        <w:t>1Tx</w:t>
      </w:r>
      <w:r w:rsidR="00293E48">
        <w:rPr>
          <w:lang w:val="en-US" w:eastAsia="zh-CN"/>
        </w:rPr>
        <w:t>4</w:t>
      </w:r>
      <w:r>
        <w:rPr>
          <w:lang w:val="en-US" w:eastAsia="zh-CN"/>
        </w:rPr>
        <w:t>Rx for FR</w:t>
      </w:r>
      <w:r w:rsidR="00293E48">
        <w:rPr>
          <w:lang w:val="en-US" w:eastAsia="zh-CN"/>
        </w:rPr>
        <w:t>1</w:t>
      </w:r>
      <w:r>
        <w:rPr>
          <w:lang w:val="en-US" w:eastAsia="zh-CN"/>
        </w:rPr>
        <w:t xml:space="preserve"> PDCCH</w:t>
      </w:r>
      <w:r w:rsidR="00293E48">
        <w:rPr>
          <w:lang w:val="en-US" w:eastAsia="zh-CN"/>
        </w:rPr>
        <w:t xml:space="preserve"> conduct test and </w:t>
      </w:r>
      <w:r w:rsidR="00293E48" w:rsidRPr="00293E48">
        <w:rPr>
          <w:lang w:val="en-US" w:eastAsia="zh-CN"/>
        </w:rPr>
        <w:t>only 1Tx</w:t>
      </w:r>
      <w:r w:rsidR="00293E48">
        <w:rPr>
          <w:lang w:val="en-US" w:eastAsia="zh-CN"/>
        </w:rPr>
        <w:t>2</w:t>
      </w:r>
      <w:r w:rsidR="00293E48" w:rsidRPr="00293E48">
        <w:rPr>
          <w:lang w:val="en-US" w:eastAsia="zh-CN"/>
        </w:rPr>
        <w:t xml:space="preserve">Rx for FR1 PDCCH </w:t>
      </w:r>
      <w:r w:rsidR="00293E48">
        <w:rPr>
          <w:lang w:val="en-US" w:eastAsia="zh-CN"/>
        </w:rPr>
        <w:t>radiated</w:t>
      </w:r>
      <w:r w:rsidR="00293E48" w:rsidRPr="00293E48">
        <w:rPr>
          <w:lang w:val="en-US" w:eastAsia="zh-CN"/>
        </w:rPr>
        <w:t xml:space="preserve"> test</w:t>
      </w:r>
      <w:r>
        <w:rPr>
          <w:lang w:val="en-US" w:eastAsia="zh-CN"/>
        </w:rPr>
        <w:t>.</w:t>
      </w:r>
    </w:p>
    <w:p w14:paraId="5104151A" w14:textId="77777777" w:rsidR="000B26AC" w:rsidRDefault="00BB22D0" w:rsidP="00916F74">
      <w:pPr>
        <w:pStyle w:val="Proposal"/>
      </w:pPr>
      <w:r>
        <w:rPr>
          <w:rFonts w:hint="eastAsia"/>
        </w:rPr>
        <w:t>F</w:t>
      </w:r>
      <w:r>
        <w:t>or FR</w:t>
      </w:r>
      <w:r w:rsidR="00293E48">
        <w:t>1</w:t>
      </w:r>
      <w:r>
        <w:t xml:space="preserve"> PDCCH</w:t>
      </w:r>
      <w:r w:rsidR="00293E48" w:rsidRPr="00293E48">
        <w:t xml:space="preserve"> conduct test</w:t>
      </w:r>
      <w:r>
        <w:t xml:space="preserve">, </w:t>
      </w:r>
      <w:r w:rsidRPr="00553722">
        <w:t xml:space="preserve">consider </w:t>
      </w:r>
      <w:r w:rsidR="00293E48" w:rsidRPr="00293E48">
        <w:t xml:space="preserve">only </w:t>
      </w:r>
      <w:r w:rsidRPr="00553722">
        <w:t>1Tx</w:t>
      </w:r>
      <w:r w:rsidR="00293E48">
        <w:t>4</w:t>
      </w:r>
      <w:r w:rsidRPr="00553722">
        <w:t>Rx</w:t>
      </w:r>
      <w:r>
        <w:t>.</w:t>
      </w:r>
    </w:p>
    <w:p w14:paraId="24AA642F" w14:textId="77777777" w:rsidR="00293E48" w:rsidRPr="00293E48" w:rsidRDefault="00293E48" w:rsidP="00293E48">
      <w:pPr>
        <w:pStyle w:val="Proposal"/>
      </w:pPr>
      <w:r>
        <w:rPr>
          <w:rFonts w:hint="eastAsia"/>
        </w:rPr>
        <w:t>F</w:t>
      </w:r>
      <w:r>
        <w:t>or FR1 PDCCH</w:t>
      </w:r>
      <w:r w:rsidRPr="00293E48">
        <w:t xml:space="preserve"> </w:t>
      </w:r>
      <w:r>
        <w:t>radiated</w:t>
      </w:r>
      <w:r w:rsidRPr="00293E48">
        <w:t xml:space="preserve"> test</w:t>
      </w:r>
      <w:r>
        <w:t xml:space="preserve">, </w:t>
      </w:r>
      <w:r w:rsidRPr="00553722">
        <w:t xml:space="preserve">consider </w:t>
      </w:r>
      <w:r w:rsidRPr="00293E48">
        <w:t xml:space="preserve">only </w:t>
      </w:r>
      <w:r w:rsidRPr="00553722">
        <w:t>1Tx</w:t>
      </w:r>
      <w:r>
        <w:t>2</w:t>
      </w:r>
      <w:r w:rsidRPr="00553722">
        <w:t>Rx</w:t>
      </w:r>
      <w:r>
        <w:t>.</w:t>
      </w:r>
    </w:p>
    <w:p w14:paraId="37D2291B" w14:textId="77777777" w:rsidR="000B26AC" w:rsidRDefault="000B26AC" w:rsidP="000B26AC">
      <w:pPr>
        <w:pStyle w:val="4"/>
        <w:rPr>
          <w:lang w:val="en-US"/>
        </w:rPr>
      </w:pPr>
      <w:r w:rsidRPr="000B26AC">
        <w:rPr>
          <w:lang w:val="en-US"/>
        </w:rPr>
        <w:t>CORESET duration</w:t>
      </w:r>
    </w:p>
    <w:tbl>
      <w:tblPr>
        <w:tblStyle w:val="af0"/>
        <w:tblW w:w="0" w:type="auto"/>
        <w:tblLook w:val="04A0" w:firstRow="1" w:lastRow="0" w:firstColumn="1" w:lastColumn="0" w:noHBand="0" w:noVBand="1"/>
      </w:tblPr>
      <w:tblGrid>
        <w:gridCol w:w="10456"/>
      </w:tblGrid>
      <w:tr w:rsidR="000B26AC" w:rsidRPr="000B26AC" w14:paraId="538968E1" w14:textId="77777777" w:rsidTr="000B26AC">
        <w:tc>
          <w:tcPr>
            <w:tcW w:w="10456" w:type="dxa"/>
          </w:tcPr>
          <w:p w14:paraId="147FB5F8" w14:textId="77777777" w:rsidR="000B26AC" w:rsidRPr="000B26AC" w:rsidRDefault="000B26AC" w:rsidP="000B26AC">
            <w:pPr>
              <w:overflowPunct w:val="0"/>
              <w:autoSpaceDE w:val="0"/>
              <w:autoSpaceDN w:val="0"/>
              <w:adjustRightInd w:val="0"/>
              <w:ind w:left="284" w:hanging="284"/>
              <w:textAlignment w:val="baseline"/>
              <w:rPr>
                <w:b/>
                <w:i/>
                <w:sz w:val="22"/>
                <w:szCs w:val="22"/>
                <w:lang w:eastAsia="zh-CN"/>
              </w:rPr>
            </w:pPr>
            <w:r w:rsidRPr="000B26AC">
              <w:rPr>
                <w:b/>
                <w:i/>
                <w:sz w:val="22"/>
                <w:szCs w:val="22"/>
                <w:lang w:eastAsia="zh-CN"/>
              </w:rPr>
              <w:t>Way forward:</w:t>
            </w:r>
          </w:p>
          <w:p w14:paraId="0274B7AD" w14:textId="77777777" w:rsidR="000B26AC" w:rsidRPr="000B26AC" w:rsidRDefault="000B26AC" w:rsidP="000B26AC">
            <w:pPr>
              <w:numPr>
                <w:ilvl w:val="0"/>
                <w:numId w:val="30"/>
              </w:numPr>
              <w:overflowPunct w:val="0"/>
              <w:autoSpaceDE w:val="0"/>
              <w:autoSpaceDN w:val="0"/>
              <w:adjustRightInd w:val="0"/>
              <w:textAlignment w:val="baseline"/>
              <w:rPr>
                <w:i/>
                <w:sz w:val="22"/>
                <w:szCs w:val="22"/>
                <w:lang w:eastAsia="zh-CN"/>
              </w:rPr>
            </w:pPr>
            <w:r w:rsidRPr="000B26AC">
              <w:rPr>
                <w:i/>
                <w:sz w:val="22"/>
                <w:szCs w:val="22"/>
                <w:lang w:eastAsia="zh-CN"/>
              </w:rPr>
              <w:t xml:space="preserve">Option 1: Only 1. </w:t>
            </w:r>
          </w:p>
          <w:p w14:paraId="52B70D63" w14:textId="77777777" w:rsidR="000B26AC" w:rsidRPr="000B26AC" w:rsidRDefault="000B26AC" w:rsidP="00916F74">
            <w:pPr>
              <w:numPr>
                <w:ilvl w:val="0"/>
                <w:numId w:val="30"/>
              </w:numPr>
              <w:overflowPunct w:val="0"/>
              <w:autoSpaceDE w:val="0"/>
              <w:autoSpaceDN w:val="0"/>
              <w:adjustRightInd w:val="0"/>
              <w:textAlignment w:val="baseline"/>
              <w:rPr>
                <w:i/>
                <w:sz w:val="22"/>
                <w:szCs w:val="22"/>
                <w:lang w:eastAsia="zh-CN"/>
              </w:rPr>
            </w:pPr>
            <w:r w:rsidRPr="000B26AC">
              <w:rPr>
                <w:i/>
                <w:sz w:val="22"/>
                <w:szCs w:val="22"/>
                <w:lang w:eastAsia="zh-CN"/>
              </w:rPr>
              <w:t>Option 2: 1 and 2.</w:t>
            </w:r>
          </w:p>
        </w:tc>
      </w:tr>
    </w:tbl>
    <w:p w14:paraId="59896F61" w14:textId="77777777" w:rsidR="000B26AC" w:rsidRDefault="000B26AC" w:rsidP="00916F74">
      <w:pPr>
        <w:rPr>
          <w:lang w:val="en-US"/>
        </w:rPr>
      </w:pPr>
    </w:p>
    <w:p w14:paraId="0882CECF" w14:textId="77777777" w:rsidR="00293E48" w:rsidRDefault="00293E48" w:rsidP="00293E48">
      <w:pPr>
        <w:rPr>
          <w:lang w:val="en-US" w:eastAsia="zh-CN"/>
        </w:rPr>
      </w:pPr>
      <w:r>
        <w:rPr>
          <w:rFonts w:hint="eastAsia"/>
          <w:lang w:val="en-US" w:eastAsia="zh-CN"/>
        </w:rPr>
        <w:t>B</w:t>
      </w:r>
      <w:r>
        <w:rPr>
          <w:lang w:val="en-US" w:eastAsia="zh-CN"/>
        </w:rPr>
        <w:t xml:space="preserve">ased on the discussion on clause 2.1.3.4, we propose to consider </w:t>
      </w:r>
      <w:r w:rsidRPr="00293E48">
        <w:rPr>
          <w:lang w:val="en-US" w:eastAsia="zh-CN"/>
        </w:rPr>
        <w:t>only</w:t>
      </w:r>
      <w:r>
        <w:rPr>
          <w:lang w:val="en-US" w:eastAsia="zh-CN"/>
        </w:rPr>
        <w:t xml:space="preserve"> CORESET duration 1</w:t>
      </w:r>
      <w:r w:rsidRPr="00293E48">
        <w:rPr>
          <w:lang w:val="en-US" w:eastAsia="zh-CN"/>
        </w:rPr>
        <w:t xml:space="preserve"> for FR1 PDCCH</w:t>
      </w:r>
      <w:r>
        <w:rPr>
          <w:lang w:val="en-US" w:eastAsia="zh-CN"/>
        </w:rPr>
        <w:t>.</w:t>
      </w:r>
    </w:p>
    <w:p w14:paraId="1D448443" w14:textId="77777777" w:rsidR="00293E48" w:rsidRDefault="00293E48" w:rsidP="00293E48">
      <w:pPr>
        <w:pStyle w:val="Proposal"/>
      </w:pPr>
      <w:r>
        <w:rPr>
          <w:rFonts w:hint="eastAsia"/>
        </w:rPr>
        <w:t>F</w:t>
      </w:r>
      <w:r>
        <w:t xml:space="preserve">or FR1 PDCCH, </w:t>
      </w:r>
      <w:r w:rsidRPr="00553722">
        <w:t xml:space="preserve">consider </w:t>
      </w:r>
      <w:r w:rsidRPr="00293E48">
        <w:t>only CORESET duration 1</w:t>
      </w:r>
      <w:r>
        <w:t>.</w:t>
      </w:r>
    </w:p>
    <w:p w14:paraId="6892C67E" w14:textId="77777777" w:rsidR="000B26AC" w:rsidRDefault="000B26AC" w:rsidP="000B26AC">
      <w:pPr>
        <w:pStyle w:val="4"/>
        <w:rPr>
          <w:lang w:val="en-US"/>
        </w:rPr>
      </w:pPr>
      <w:r w:rsidRPr="000B26AC">
        <w:rPr>
          <w:lang w:val="en-US"/>
        </w:rPr>
        <w:t>Aggregation level</w:t>
      </w:r>
    </w:p>
    <w:tbl>
      <w:tblPr>
        <w:tblStyle w:val="af0"/>
        <w:tblW w:w="0" w:type="auto"/>
        <w:tblLook w:val="04A0" w:firstRow="1" w:lastRow="0" w:firstColumn="1" w:lastColumn="0" w:noHBand="0" w:noVBand="1"/>
      </w:tblPr>
      <w:tblGrid>
        <w:gridCol w:w="10456"/>
      </w:tblGrid>
      <w:tr w:rsidR="000B26AC" w:rsidRPr="000B26AC" w14:paraId="630E31AB" w14:textId="77777777" w:rsidTr="000B26AC">
        <w:tc>
          <w:tcPr>
            <w:tcW w:w="10456" w:type="dxa"/>
          </w:tcPr>
          <w:p w14:paraId="61D5CCE7" w14:textId="77777777" w:rsidR="000B26AC" w:rsidRPr="000B26AC" w:rsidRDefault="000B26AC" w:rsidP="000B26AC">
            <w:pPr>
              <w:overflowPunct w:val="0"/>
              <w:autoSpaceDE w:val="0"/>
              <w:autoSpaceDN w:val="0"/>
              <w:adjustRightInd w:val="0"/>
              <w:textAlignment w:val="baseline"/>
              <w:rPr>
                <w:b/>
                <w:i/>
                <w:sz w:val="22"/>
                <w:szCs w:val="22"/>
                <w:lang w:eastAsia="zh-CN"/>
              </w:rPr>
            </w:pPr>
            <w:r w:rsidRPr="000B26AC">
              <w:rPr>
                <w:b/>
                <w:i/>
                <w:sz w:val="22"/>
                <w:szCs w:val="22"/>
                <w:lang w:eastAsia="zh-CN"/>
              </w:rPr>
              <w:t>Way forwards:</w:t>
            </w:r>
          </w:p>
          <w:p w14:paraId="6222A0CB" w14:textId="77777777" w:rsidR="000B26AC" w:rsidRPr="000B26AC" w:rsidRDefault="000B26AC" w:rsidP="000B26AC">
            <w:pPr>
              <w:numPr>
                <w:ilvl w:val="0"/>
                <w:numId w:val="30"/>
              </w:numPr>
              <w:overflowPunct w:val="0"/>
              <w:autoSpaceDE w:val="0"/>
              <w:autoSpaceDN w:val="0"/>
              <w:adjustRightInd w:val="0"/>
              <w:textAlignment w:val="baseline"/>
              <w:rPr>
                <w:bCs/>
                <w:i/>
                <w:sz w:val="22"/>
                <w:szCs w:val="22"/>
                <w:lang w:eastAsia="zh-CN"/>
              </w:rPr>
            </w:pPr>
            <w:r w:rsidRPr="000B26AC">
              <w:rPr>
                <w:bCs/>
                <w:i/>
                <w:sz w:val="22"/>
                <w:szCs w:val="22"/>
                <w:lang w:eastAsia="zh-CN"/>
              </w:rPr>
              <w:t xml:space="preserve">Option 1: 4 for 1Tx and 8 for 2Tx. </w:t>
            </w:r>
          </w:p>
          <w:p w14:paraId="657F74A5" w14:textId="77777777" w:rsidR="000B26AC" w:rsidRPr="000B26AC" w:rsidRDefault="000B26AC" w:rsidP="000B26AC">
            <w:pPr>
              <w:numPr>
                <w:ilvl w:val="0"/>
                <w:numId w:val="30"/>
              </w:numPr>
              <w:overflowPunct w:val="0"/>
              <w:autoSpaceDE w:val="0"/>
              <w:autoSpaceDN w:val="0"/>
              <w:adjustRightInd w:val="0"/>
              <w:textAlignment w:val="baseline"/>
              <w:rPr>
                <w:bCs/>
                <w:i/>
                <w:sz w:val="22"/>
                <w:szCs w:val="22"/>
                <w:lang w:eastAsia="zh-CN"/>
              </w:rPr>
            </w:pPr>
            <w:r w:rsidRPr="000B26AC">
              <w:rPr>
                <w:bCs/>
                <w:i/>
                <w:sz w:val="22"/>
                <w:szCs w:val="22"/>
                <w:lang w:eastAsia="zh-CN"/>
              </w:rPr>
              <w:t xml:space="preserve">Option 2: 2 and 4 for 1Tx. </w:t>
            </w:r>
          </w:p>
          <w:p w14:paraId="65AAC32B" w14:textId="77777777" w:rsidR="000B26AC" w:rsidRPr="000B26AC" w:rsidRDefault="000B26AC" w:rsidP="00916F74">
            <w:pPr>
              <w:numPr>
                <w:ilvl w:val="0"/>
                <w:numId w:val="30"/>
              </w:numPr>
              <w:overflowPunct w:val="0"/>
              <w:autoSpaceDE w:val="0"/>
              <w:autoSpaceDN w:val="0"/>
              <w:adjustRightInd w:val="0"/>
              <w:textAlignment w:val="baseline"/>
              <w:rPr>
                <w:bCs/>
                <w:i/>
                <w:sz w:val="22"/>
                <w:szCs w:val="22"/>
                <w:lang w:eastAsia="zh-CN"/>
              </w:rPr>
            </w:pPr>
            <w:r w:rsidRPr="000B26AC">
              <w:rPr>
                <w:bCs/>
                <w:i/>
                <w:sz w:val="22"/>
                <w:szCs w:val="22"/>
                <w:lang w:eastAsia="zh-CN"/>
              </w:rPr>
              <w:t>Other options are not precluded.</w:t>
            </w:r>
          </w:p>
        </w:tc>
      </w:tr>
    </w:tbl>
    <w:p w14:paraId="32946049" w14:textId="77777777" w:rsidR="000B26AC" w:rsidRDefault="000B26AC" w:rsidP="00916F74">
      <w:pPr>
        <w:rPr>
          <w:lang w:val="en-US"/>
        </w:rPr>
      </w:pPr>
    </w:p>
    <w:p w14:paraId="013EB155" w14:textId="77777777" w:rsidR="00293E48" w:rsidRDefault="00293E48" w:rsidP="00293E48">
      <w:pPr>
        <w:rPr>
          <w:lang w:val="en-US" w:eastAsia="zh-CN"/>
        </w:rPr>
      </w:pPr>
      <w:r>
        <w:rPr>
          <w:rFonts w:hint="eastAsia"/>
          <w:lang w:val="en-US" w:eastAsia="zh-CN"/>
        </w:rPr>
        <w:t>B</w:t>
      </w:r>
      <w:r>
        <w:rPr>
          <w:lang w:val="en-US" w:eastAsia="zh-CN"/>
        </w:rPr>
        <w:t xml:space="preserve">ased on the discussion on clause 2.1.3.4, we propose to consider </w:t>
      </w:r>
      <w:r w:rsidRPr="00293E48">
        <w:rPr>
          <w:lang w:val="en-US" w:eastAsia="zh-CN"/>
        </w:rPr>
        <w:t>only</w:t>
      </w:r>
      <w:r>
        <w:rPr>
          <w:lang w:val="en-US" w:eastAsia="zh-CN"/>
        </w:rPr>
        <w:t xml:space="preserve"> aggregation level </w:t>
      </w:r>
      <w:r w:rsidR="00B14C8B">
        <w:rPr>
          <w:lang w:val="en-US" w:eastAsia="zh-CN"/>
        </w:rPr>
        <w:t>4 for 1Tx</w:t>
      </w:r>
      <w:r w:rsidRPr="00293E48">
        <w:rPr>
          <w:lang w:val="en-US" w:eastAsia="zh-CN"/>
        </w:rPr>
        <w:t xml:space="preserve"> for FR1 PDCCH</w:t>
      </w:r>
      <w:r>
        <w:rPr>
          <w:lang w:val="en-US" w:eastAsia="zh-CN"/>
        </w:rPr>
        <w:t>.</w:t>
      </w:r>
    </w:p>
    <w:p w14:paraId="5D25B111" w14:textId="77777777" w:rsidR="000B26AC" w:rsidRPr="00293E48" w:rsidRDefault="00293E48" w:rsidP="00916F74">
      <w:pPr>
        <w:pStyle w:val="Proposal"/>
      </w:pPr>
      <w:r>
        <w:rPr>
          <w:rFonts w:hint="eastAsia"/>
        </w:rPr>
        <w:t>F</w:t>
      </w:r>
      <w:r>
        <w:t xml:space="preserve">or FR1 PDCCH, </w:t>
      </w:r>
      <w:r w:rsidRPr="00553722">
        <w:t xml:space="preserve">consider </w:t>
      </w:r>
      <w:r w:rsidRPr="00293E48">
        <w:t xml:space="preserve">only </w:t>
      </w:r>
      <w:r w:rsidR="00B14C8B" w:rsidRPr="00B14C8B">
        <w:t>aggregation level 4 for 1Tx</w:t>
      </w:r>
      <w:r>
        <w:t>.</w:t>
      </w:r>
    </w:p>
    <w:p w14:paraId="0A06B2F2" w14:textId="77777777" w:rsidR="000B26AC" w:rsidRDefault="00D96A56" w:rsidP="00D96A56">
      <w:pPr>
        <w:pStyle w:val="4"/>
        <w:rPr>
          <w:lang w:val="en-US"/>
        </w:rPr>
      </w:pPr>
      <w:r w:rsidRPr="00D96A56">
        <w:rPr>
          <w:lang w:val="en-US"/>
        </w:rPr>
        <w:t>Test case</w:t>
      </w:r>
    </w:p>
    <w:tbl>
      <w:tblPr>
        <w:tblStyle w:val="af0"/>
        <w:tblW w:w="0" w:type="auto"/>
        <w:tblLook w:val="04A0" w:firstRow="1" w:lastRow="0" w:firstColumn="1" w:lastColumn="0" w:noHBand="0" w:noVBand="1"/>
      </w:tblPr>
      <w:tblGrid>
        <w:gridCol w:w="10456"/>
      </w:tblGrid>
      <w:tr w:rsidR="00D96A56" w:rsidRPr="00D96A56" w14:paraId="4625AF69" w14:textId="77777777" w:rsidTr="00D96A56">
        <w:tc>
          <w:tcPr>
            <w:tcW w:w="10456" w:type="dxa"/>
          </w:tcPr>
          <w:p w14:paraId="3E0B9DB8" w14:textId="77777777" w:rsidR="00D96A56" w:rsidRPr="00D96A56" w:rsidRDefault="00D96A56" w:rsidP="00D96A56">
            <w:pPr>
              <w:overflowPunct w:val="0"/>
              <w:autoSpaceDE w:val="0"/>
              <w:autoSpaceDN w:val="0"/>
              <w:adjustRightInd w:val="0"/>
              <w:textAlignment w:val="baseline"/>
              <w:rPr>
                <w:b/>
                <w:i/>
                <w:sz w:val="22"/>
                <w:szCs w:val="22"/>
                <w:u w:val="single"/>
                <w:lang w:eastAsia="zh-CN"/>
              </w:rPr>
            </w:pPr>
            <w:r w:rsidRPr="00D96A56">
              <w:rPr>
                <w:b/>
                <w:i/>
                <w:sz w:val="22"/>
                <w:szCs w:val="22"/>
                <w:lang w:eastAsia="zh-CN"/>
              </w:rPr>
              <w:t>Way forward</w:t>
            </w:r>
            <w:r w:rsidRPr="00D96A56">
              <w:rPr>
                <w:bCs/>
                <w:i/>
                <w:sz w:val="22"/>
                <w:szCs w:val="22"/>
                <w:lang w:eastAsia="zh-CN"/>
              </w:rPr>
              <w:t>:</w:t>
            </w:r>
          </w:p>
          <w:p w14:paraId="5EAE7156" w14:textId="77777777" w:rsidR="00D96A56" w:rsidRPr="00D96A56" w:rsidRDefault="00D96A56" w:rsidP="00D96A56">
            <w:pPr>
              <w:numPr>
                <w:ilvl w:val="0"/>
                <w:numId w:val="31"/>
              </w:numPr>
              <w:overflowPunct w:val="0"/>
              <w:autoSpaceDE w:val="0"/>
              <w:autoSpaceDN w:val="0"/>
              <w:adjustRightInd w:val="0"/>
              <w:textAlignment w:val="baseline"/>
              <w:rPr>
                <w:i/>
                <w:sz w:val="22"/>
                <w:szCs w:val="22"/>
                <w:lang w:eastAsia="zh-CN"/>
              </w:rPr>
            </w:pPr>
            <w:r w:rsidRPr="00D96A56">
              <w:rPr>
                <w:i/>
                <w:sz w:val="22"/>
                <w:szCs w:val="22"/>
                <w:lang w:eastAsia="zh-CN"/>
              </w:rPr>
              <w:t>Conducted</w:t>
            </w:r>
          </w:p>
          <w:p w14:paraId="653ED3BF" w14:textId="77777777" w:rsidR="00D96A56" w:rsidRPr="00D96A56" w:rsidRDefault="00D96A56" w:rsidP="00D96A56">
            <w:pPr>
              <w:numPr>
                <w:ilvl w:val="1"/>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1Tx4Rx</w:t>
            </w:r>
          </w:p>
          <w:p w14:paraId="364E289E" w14:textId="77777777" w:rsidR="00D96A56" w:rsidRPr="00D96A56" w:rsidRDefault="00D96A56" w:rsidP="00D96A56">
            <w:pPr>
              <w:numPr>
                <w:ilvl w:val="2"/>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 xml:space="preserve">Option 1: </w:t>
            </w:r>
            <w:r w:rsidRPr="00D96A56">
              <w:rPr>
                <w:i/>
                <w:sz w:val="22"/>
                <w:szCs w:val="22"/>
                <w:lang w:eastAsia="zh-CN"/>
              </w:rPr>
              <w:t xml:space="preserve">test number 2 in table 5.3.3.2.1-1. </w:t>
            </w:r>
          </w:p>
          <w:p w14:paraId="6F791441" w14:textId="77777777" w:rsidR="00D96A56" w:rsidRPr="00D96A56" w:rsidRDefault="00D96A56" w:rsidP="00D96A56">
            <w:pPr>
              <w:numPr>
                <w:ilvl w:val="1"/>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2Tx4Rx</w:t>
            </w:r>
          </w:p>
          <w:p w14:paraId="130B002C" w14:textId="77777777" w:rsidR="00D96A56" w:rsidRPr="00D96A56" w:rsidRDefault="00D96A56" w:rsidP="00D96A56">
            <w:pPr>
              <w:numPr>
                <w:ilvl w:val="2"/>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 xml:space="preserve">Option 1: test number 1 in table 5.3.3.2.2-1 </w:t>
            </w:r>
          </w:p>
          <w:p w14:paraId="28124385" w14:textId="77777777" w:rsidR="00D96A56" w:rsidRPr="00D96A56" w:rsidRDefault="00D96A56" w:rsidP="00D96A56">
            <w:pPr>
              <w:numPr>
                <w:ilvl w:val="0"/>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Radiated</w:t>
            </w:r>
          </w:p>
          <w:p w14:paraId="5FB50D3F" w14:textId="77777777" w:rsidR="00D96A56" w:rsidRPr="00D96A56" w:rsidRDefault="00D96A56" w:rsidP="00D96A56">
            <w:pPr>
              <w:numPr>
                <w:ilvl w:val="1"/>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1Tx2Rx</w:t>
            </w:r>
          </w:p>
          <w:p w14:paraId="3FCA121D" w14:textId="77777777" w:rsidR="00D96A56" w:rsidRPr="00D96A56" w:rsidRDefault="00D96A56" w:rsidP="00916F74">
            <w:pPr>
              <w:numPr>
                <w:ilvl w:val="2"/>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 xml:space="preserve">Option 1: Test 2 in Table 5.3.2.2.1-1 of TS 38.101-4. </w:t>
            </w:r>
          </w:p>
        </w:tc>
      </w:tr>
    </w:tbl>
    <w:p w14:paraId="2EC736EC" w14:textId="77777777" w:rsidR="000B26AC" w:rsidRDefault="000B26AC" w:rsidP="00916F74">
      <w:pPr>
        <w:rPr>
          <w:lang w:val="en-US"/>
        </w:rPr>
      </w:pPr>
    </w:p>
    <w:p w14:paraId="2B92C52A" w14:textId="77777777" w:rsidR="000B26AC" w:rsidRDefault="0083350B" w:rsidP="00916F74">
      <w:pPr>
        <w:rPr>
          <w:lang w:val="en-US"/>
        </w:rPr>
      </w:pPr>
      <w:r w:rsidRPr="0083350B">
        <w:rPr>
          <w:lang w:val="en-US"/>
        </w:rPr>
        <w:t>For FR1 PDCCH</w:t>
      </w:r>
      <w:r w:rsidR="00BB22D0">
        <w:rPr>
          <w:lang w:val="en-US"/>
        </w:rPr>
        <w:t xml:space="preserve"> conducted test</w:t>
      </w:r>
      <w:r w:rsidRPr="0083350B">
        <w:rPr>
          <w:lang w:val="en-US"/>
        </w:rPr>
        <w:t xml:space="preserve">, there </w:t>
      </w:r>
      <w:r>
        <w:rPr>
          <w:lang w:val="en-US"/>
        </w:rPr>
        <w:t>are</w:t>
      </w:r>
      <w:r w:rsidRPr="0083350B">
        <w:rPr>
          <w:lang w:val="en-US"/>
        </w:rPr>
        <w:t xml:space="preserve"> two candidate cases with higher Doppler can be reused from all the legacy UE PDCCH requirements, i.e. </w:t>
      </w:r>
      <w:r w:rsidR="00BB22D0" w:rsidRPr="00BB22D0">
        <w:rPr>
          <w:lang w:val="en-US"/>
        </w:rPr>
        <w:t>Test 2 in Table 5.3.3.2.1-1 of TS 38.101-4 and Test 1 in Table 5.3.3.2.2-1 of TS 38.101-4</w:t>
      </w:r>
      <w:r w:rsidRPr="0083350B">
        <w:rPr>
          <w:lang w:val="en-US"/>
        </w:rPr>
        <w:t xml:space="preserve">. To reduce the test effort, we propose to </w:t>
      </w:r>
      <w:r>
        <w:rPr>
          <w:lang w:val="en-US"/>
        </w:rPr>
        <w:t>select</w:t>
      </w:r>
      <w:r w:rsidRPr="0083350B">
        <w:rPr>
          <w:lang w:val="en-US"/>
        </w:rPr>
        <w:t xml:space="preserve"> </w:t>
      </w:r>
      <w:r w:rsidR="00BB22D0" w:rsidRPr="00BB22D0">
        <w:rPr>
          <w:lang w:val="en-US"/>
        </w:rPr>
        <w:t xml:space="preserve">only </w:t>
      </w:r>
      <w:r w:rsidRPr="0083350B">
        <w:rPr>
          <w:lang w:val="en-US"/>
        </w:rPr>
        <w:t>Test 2 in Table 5.3.</w:t>
      </w:r>
      <w:r w:rsidR="00BB22D0">
        <w:rPr>
          <w:lang w:val="en-US"/>
        </w:rPr>
        <w:t>3</w:t>
      </w:r>
      <w:r w:rsidRPr="0083350B">
        <w:rPr>
          <w:lang w:val="en-US"/>
        </w:rPr>
        <w:t>.2.1-1 of TS 38.101-4</w:t>
      </w:r>
      <w:r w:rsidR="00B14C8B">
        <w:rPr>
          <w:lang w:val="en-US"/>
        </w:rPr>
        <w:t>, as following</w:t>
      </w:r>
      <w:r w:rsidRPr="0083350B">
        <w:rPr>
          <w:lang w:val="en-US"/>
        </w:rPr>
        <w:t>.</w:t>
      </w:r>
    </w:p>
    <w:tbl>
      <w:tblPr>
        <w:tblStyle w:val="af0"/>
        <w:tblW w:w="0" w:type="auto"/>
        <w:tblLook w:val="04A0" w:firstRow="1" w:lastRow="0" w:firstColumn="1" w:lastColumn="0" w:noHBand="0" w:noVBand="1"/>
      </w:tblPr>
      <w:tblGrid>
        <w:gridCol w:w="10456"/>
      </w:tblGrid>
      <w:tr w:rsidR="00B14C8B" w:rsidRPr="00B14C8B" w14:paraId="15C3486E" w14:textId="77777777" w:rsidTr="00B14C8B">
        <w:tc>
          <w:tcPr>
            <w:tcW w:w="10456" w:type="dxa"/>
          </w:tcPr>
          <w:p w14:paraId="38A2B666" w14:textId="77777777" w:rsidR="00B14C8B" w:rsidRPr="00B14C8B" w:rsidRDefault="00B14C8B" w:rsidP="00B14C8B">
            <w:pPr>
              <w:keepNext/>
              <w:keepLines/>
              <w:spacing w:before="60"/>
              <w:jc w:val="center"/>
              <w:rPr>
                <w:rFonts w:ascii="Arial" w:hAnsi="Arial"/>
                <w:b/>
                <w:i/>
              </w:rPr>
            </w:pPr>
            <w:r w:rsidRPr="00B14C8B">
              <w:rPr>
                <w:rFonts w:ascii="Arial" w:hAnsi="Arial"/>
                <w:b/>
                <w:i/>
              </w:rPr>
              <w:t>Table 5.3.3.2.1-1: Minimum performance for PDCCH with 30</w:t>
            </w:r>
            <w:r w:rsidRPr="00B14C8B">
              <w:rPr>
                <w:rFonts w:ascii="Arial" w:hAnsi="Arial" w:hint="eastAsia"/>
                <w:b/>
                <w:i/>
                <w:lang w:eastAsia="zh-CN"/>
              </w:rPr>
              <w:t xml:space="preserve"> </w:t>
            </w:r>
            <w:r w:rsidRPr="00B14C8B">
              <w:rPr>
                <w:rFonts w:ascii="Arial" w:hAnsi="Arial"/>
                <w:b/>
                <w:i/>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1124"/>
              <w:gridCol w:w="1076"/>
              <w:gridCol w:w="1076"/>
              <w:gridCol w:w="1262"/>
              <w:gridCol w:w="1076"/>
              <w:gridCol w:w="1253"/>
              <w:gridCol w:w="1351"/>
              <w:gridCol w:w="553"/>
              <w:gridCol w:w="592"/>
            </w:tblGrid>
            <w:tr w:rsidR="00B14C8B" w:rsidRPr="00B14C8B" w14:paraId="69FD16CC" w14:textId="77777777" w:rsidTr="00B14C8B">
              <w:trPr>
                <w:trHeight w:val="209"/>
                <w:jc w:val="center"/>
              </w:trPr>
              <w:tc>
                <w:tcPr>
                  <w:tcW w:w="851" w:type="dxa"/>
                  <w:vMerge w:val="restart"/>
                  <w:vAlign w:val="center"/>
                </w:tcPr>
                <w:p w14:paraId="553C2E3C"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Test number</w:t>
                  </w:r>
                </w:p>
              </w:tc>
              <w:tc>
                <w:tcPr>
                  <w:tcW w:w="851" w:type="dxa"/>
                  <w:vMerge w:val="restart"/>
                  <w:vAlign w:val="center"/>
                </w:tcPr>
                <w:p w14:paraId="00C6A312"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b/>
                      <w:i/>
                      <w:sz w:val="18"/>
                    </w:rPr>
                    <w:t>Bandwidth</w:t>
                  </w:r>
                  <w:r w:rsidRPr="00B14C8B">
                    <w:rPr>
                      <w:rFonts w:ascii="Arial" w:hAnsi="Arial" w:cs="Arial" w:hint="eastAsia"/>
                      <w:b/>
                      <w:i/>
                      <w:sz w:val="18"/>
                      <w:lang w:eastAsia="zh-CN"/>
                    </w:rPr>
                    <w:t xml:space="preserve"> (MHz)</w:t>
                  </w:r>
                </w:p>
              </w:tc>
              <w:tc>
                <w:tcPr>
                  <w:tcW w:w="850" w:type="dxa"/>
                  <w:vMerge w:val="restart"/>
                  <w:vAlign w:val="center"/>
                </w:tcPr>
                <w:p w14:paraId="5F6A92E6"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hint="eastAsia"/>
                      <w:b/>
                      <w:i/>
                      <w:sz w:val="18"/>
                      <w:lang w:eastAsia="zh-CN"/>
                    </w:rPr>
                    <w:t>CORES</w:t>
                  </w:r>
                  <w:r w:rsidRPr="00B14C8B">
                    <w:rPr>
                      <w:rFonts w:ascii="Arial" w:hAnsi="Arial" w:cs="Arial"/>
                      <w:b/>
                      <w:i/>
                      <w:sz w:val="18"/>
                      <w:lang w:eastAsia="zh-CN"/>
                    </w:rPr>
                    <w:t>ET RB</w:t>
                  </w:r>
                </w:p>
              </w:tc>
              <w:tc>
                <w:tcPr>
                  <w:tcW w:w="914" w:type="dxa"/>
                  <w:vMerge w:val="restart"/>
                  <w:vAlign w:val="center"/>
                </w:tcPr>
                <w:p w14:paraId="16926597"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hint="eastAsia"/>
                      <w:b/>
                      <w:i/>
                      <w:sz w:val="18"/>
                      <w:lang w:eastAsia="zh-CN"/>
                    </w:rPr>
                    <w:t>CORESET duration</w:t>
                  </w:r>
                </w:p>
              </w:tc>
              <w:tc>
                <w:tcPr>
                  <w:tcW w:w="1138" w:type="dxa"/>
                  <w:vMerge w:val="restart"/>
                  <w:vAlign w:val="center"/>
                </w:tcPr>
                <w:p w14:paraId="094FFD3E"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Aggregation level</w:t>
                  </w:r>
                </w:p>
              </w:tc>
              <w:tc>
                <w:tcPr>
                  <w:tcW w:w="1134" w:type="dxa"/>
                  <w:vMerge w:val="restart"/>
                  <w:vAlign w:val="center"/>
                </w:tcPr>
                <w:p w14:paraId="5CB2ED84"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Reference Channel</w:t>
                  </w:r>
                </w:p>
              </w:tc>
              <w:tc>
                <w:tcPr>
                  <w:tcW w:w="1276" w:type="dxa"/>
                  <w:vMerge w:val="restart"/>
                  <w:vAlign w:val="center"/>
                </w:tcPr>
                <w:p w14:paraId="574ED16B"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Propagation Condition</w:t>
                  </w:r>
                </w:p>
              </w:tc>
              <w:tc>
                <w:tcPr>
                  <w:tcW w:w="1130" w:type="dxa"/>
                  <w:vMerge w:val="restart"/>
                  <w:vAlign w:val="center"/>
                </w:tcPr>
                <w:p w14:paraId="05C4E85E"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Antenna configuration and correlation Matrix</w:t>
                  </w:r>
                </w:p>
              </w:tc>
              <w:tc>
                <w:tcPr>
                  <w:tcW w:w="1713" w:type="dxa"/>
                  <w:gridSpan w:val="2"/>
                  <w:vAlign w:val="center"/>
                </w:tcPr>
                <w:p w14:paraId="6E13003D"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Reference value</w:t>
                  </w:r>
                </w:p>
              </w:tc>
            </w:tr>
            <w:tr w:rsidR="00B14C8B" w:rsidRPr="00B14C8B" w14:paraId="0FF6CC4E" w14:textId="77777777" w:rsidTr="00B14C8B">
              <w:trPr>
                <w:trHeight w:val="209"/>
                <w:jc w:val="center"/>
              </w:trPr>
              <w:tc>
                <w:tcPr>
                  <w:tcW w:w="851" w:type="dxa"/>
                  <w:vMerge/>
                  <w:vAlign w:val="center"/>
                </w:tcPr>
                <w:p w14:paraId="2D608D04" w14:textId="77777777" w:rsidR="00B14C8B" w:rsidRPr="00B14C8B" w:rsidRDefault="00B14C8B" w:rsidP="00B14C8B">
                  <w:pPr>
                    <w:keepNext/>
                    <w:keepLines/>
                    <w:spacing w:after="0"/>
                    <w:jc w:val="center"/>
                    <w:rPr>
                      <w:rFonts w:ascii="Arial" w:hAnsi="Arial" w:cs="Arial"/>
                      <w:b/>
                      <w:i/>
                      <w:sz w:val="18"/>
                    </w:rPr>
                  </w:pPr>
                </w:p>
              </w:tc>
              <w:tc>
                <w:tcPr>
                  <w:tcW w:w="851" w:type="dxa"/>
                  <w:vMerge/>
                  <w:vAlign w:val="center"/>
                </w:tcPr>
                <w:p w14:paraId="6C0EA46C" w14:textId="77777777" w:rsidR="00B14C8B" w:rsidRPr="00B14C8B" w:rsidRDefault="00B14C8B" w:rsidP="00B14C8B">
                  <w:pPr>
                    <w:keepNext/>
                    <w:keepLines/>
                    <w:spacing w:after="0"/>
                    <w:jc w:val="center"/>
                    <w:rPr>
                      <w:rFonts w:ascii="Arial" w:hAnsi="Arial" w:cs="Arial"/>
                      <w:b/>
                      <w:i/>
                      <w:sz w:val="18"/>
                    </w:rPr>
                  </w:pPr>
                </w:p>
              </w:tc>
              <w:tc>
                <w:tcPr>
                  <w:tcW w:w="850" w:type="dxa"/>
                  <w:vMerge/>
                  <w:vAlign w:val="center"/>
                </w:tcPr>
                <w:p w14:paraId="08C6B880" w14:textId="77777777" w:rsidR="00B14C8B" w:rsidRPr="00B14C8B" w:rsidRDefault="00B14C8B" w:rsidP="00B14C8B">
                  <w:pPr>
                    <w:keepNext/>
                    <w:keepLines/>
                    <w:spacing w:after="0"/>
                    <w:jc w:val="center"/>
                    <w:rPr>
                      <w:rFonts w:ascii="Arial" w:hAnsi="Arial" w:cs="Arial"/>
                      <w:b/>
                      <w:i/>
                      <w:sz w:val="18"/>
                    </w:rPr>
                  </w:pPr>
                </w:p>
              </w:tc>
              <w:tc>
                <w:tcPr>
                  <w:tcW w:w="914" w:type="dxa"/>
                  <w:vMerge/>
                  <w:vAlign w:val="center"/>
                </w:tcPr>
                <w:p w14:paraId="4AA0C451" w14:textId="77777777" w:rsidR="00B14C8B" w:rsidRPr="00B14C8B" w:rsidRDefault="00B14C8B" w:rsidP="00B14C8B">
                  <w:pPr>
                    <w:keepNext/>
                    <w:keepLines/>
                    <w:spacing w:after="0"/>
                    <w:jc w:val="center"/>
                    <w:rPr>
                      <w:rFonts w:ascii="Arial" w:hAnsi="Arial" w:cs="Arial"/>
                      <w:b/>
                      <w:i/>
                      <w:sz w:val="18"/>
                    </w:rPr>
                  </w:pPr>
                </w:p>
              </w:tc>
              <w:tc>
                <w:tcPr>
                  <w:tcW w:w="1138" w:type="dxa"/>
                  <w:vMerge/>
                  <w:vAlign w:val="center"/>
                </w:tcPr>
                <w:p w14:paraId="14982BA6" w14:textId="77777777" w:rsidR="00B14C8B" w:rsidRPr="00B14C8B" w:rsidRDefault="00B14C8B" w:rsidP="00B14C8B">
                  <w:pPr>
                    <w:keepNext/>
                    <w:keepLines/>
                    <w:spacing w:after="0"/>
                    <w:jc w:val="center"/>
                    <w:rPr>
                      <w:rFonts w:ascii="Arial" w:hAnsi="Arial" w:cs="Arial"/>
                      <w:b/>
                      <w:i/>
                      <w:sz w:val="18"/>
                    </w:rPr>
                  </w:pPr>
                </w:p>
              </w:tc>
              <w:tc>
                <w:tcPr>
                  <w:tcW w:w="1134" w:type="dxa"/>
                  <w:vMerge/>
                  <w:vAlign w:val="center"/>
                </w:tcPr>
                <w:p w14:paraId="2CCF3913" w14:textId="77777777" w:rsidR="00B14C8B" w:rsidRPr="00B14C8B" w:rsidRDefault="00B14C8B" w:rsidP="00B14C8B">
                  <w:pPr>
                    <w:keepNext/>
                    <w:keepLines/>
                    <w:spacing w:after="0"/>
                    <w:jc w:val="center"/>
                    <w:rPr>
                      <w:rFonts w:ascii="Arial" w:hAnsi="Arial" w:cs="Arial"/>
                      <w:b/>
                      <w:i/>
                      <w:sz w:val="18"/>
                    </w:rPr>
                  </w:pPr>
                </w:p>
              </w:tc>
              <w:tc>
                <w:tcPr>
                  <w:tcW w:w="1276" w:type="dxa"/>
                  <w:vMerge/>
                  <w:vAlign w:val="center"/>
                </w:tcPr>
                <w:p w14:paraId="24CD6977" w14:textId="77777777" w:rsidR="00B14C8B" w:rsidRPr="00B14C8B" w:rsidRDefault="00B14C8B" w:rsidP="00B14C8B">
                  <w:pPr>
                    <w:keepNext/>
                    <w:keepLines/>
                    <w:spacing w:after="0"/>
                    <w:jc w:val="center"/>
                    <w:rPr>
                      <w:rFonts w:ascii="Arial" w:hAnsi="Arial" w:cs="Arial"/>
                      <w:b/>
                      <w:i/>
                      <w:sz w:val="18"/>
                    </w:rPr>
                  </w:pPr>
                </w:p>
              </w:tc>
              <w:tc>
                <w:tcPr>
                  <w:tcW w:w="1130" w:type="dxa"/>
                  <w:vMerge/>
                  <w:vAlign w:val="center"/>
                </w:tcPr>
                <w:p w14:paraId="7753D2B8" w14:textId="77777777" w:rsidR="00B14C8B" w:rsidRPr="00B14C8B" w:rsidRDefault="00B14C8B" w:rsidP="00B14C8B">
                  <w:pPr>
                    <w:keepNext/>
                    <w:keepLines/>
                    <w:spacing w:after="0"/>
                    <w:jc w:val="center"/>
                    <w:rPr>
                      <w:rFonts w:ascii="Arial" w:hAnsi="Arial" w:cs="Arial"/>
                      <w:b/>
                      <w:i/>
                      <w:sz w:val="18"/>
                    </w:rPr>
                  </w:pPr>
                </w:p>
              </w:tc>
              <w:tc>
                <w:tcPr>
                  <w:tcW w:w="992" w:type="dxa"/>
                  <w:vAlign w:val="center"/>
                </w:tcPr>
                <w:p w14:paraId="65C7CA89"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Pm-dsg (%)</w:t>
                  </w:r>
                </w:p>
              </w:tc>
              <w:tc>
                <w:tcPr>
                  <w:tcW w:w="721" w:type="dxa"/>
                  <w:vAlign w:val="center"/>
                </w:tcPr>
                <w:p w14:paraId="3CB1E6FA"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SNR</w:t>
                  </w:r>
                  <w:r w:rsidRPr="00B14C8B" w:rsidDel="005B3479">
                    <w:rPr>
                      <w:rFonts w:ascii="Arial" w:hAnsi="Arial" w:cs="Arial"/>
                      <w:b/>
                      <w:i/>
                      <w:sz w:val="18"/>
                    </w:rPr>
                    <w:t xml:space="preserve"> </w:t>
                  </w:r>
                  <w:r w:rsidRPr="00B14C8B">
                    <w:rPr>
                      <w:rFonts w:ascii="Arial" w:hAnsi="Arial" w:cs="Arial"/>
                      <w:b/>
                      <w:i/>
                      <w:sz w:val="18"/>
                    </w:rPr>
                    <w:t>(dB)</w:t>
                  </w:r>
                </w:p>
              </w:tc>
            </w:tr>
            <w:tr w:rsidR="00B14C8B" w:rsidRPr="00B14C8B" w14:paraId="7A3AEA0B" w14:textId="77777777" w:rsidTr="00B14C8B">
              <w:trPr>
                <w:trHeight w:val="209"/>
                <w:jc w:val="center"/>
              </w:trPr>
              <w:tc>
                <w:tcPr>
                  <w:tcW w:w="851" w:type="dxa"/>
                  <w:vAlign w:val="center"/>
                </w:tcPr>
                <w:p w14:paraId="0A088AC1"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i/>
                      <w:sz w:val="18"/>
                    </w:rPr>
                    <w:t>1</w:t>
                  </w:r>
                </w:p>
              </w:tc>
              <w:tc>
                <w:tcPr>
                  <w:tcW w:w="851" w:type="dxa"/>
                  <w:vAlign w:val="center"/>
                </w:tcPr>
                <w:p w14:paraId="04BFCD5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 xml:space="preserve">40 </w:t>
                  </w:r>
                </w:p>
              </w:tc>
              <w:tc>
                <w:tcPr>
                  <w:tcW w:w="850" w:type="dxa"/>
                  <w:vAlign w:val="center"/>
                </w:tcPr>
                <w:p w14:paraId="4D35DB39"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102</w:t>
                  </w:r>
                </w:p>
              </w:tc>
              <w:tc>
                <w:tcPr>
                  <w:tcW w:w="914" w:type="dxa"/>
                  <w:vAlign w:val="center"/>
                </w:tcPr>
                <w:p w14:paraId="2627F845"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w:t>
                  </w:r>
                </w:p>
              </w:tc>
              <w:tc>
                <w:tcPr>
                  <w:tcW w:w="1138" w:type="dxa"/>
                  <w:vAlign w:val="center"/>
                </w:tcPr>
                <w:p w14:paraId="666C2B62"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2</w:t>
                  </w:r>
                </w:p>
              </w:tc>
              <w:tc>
                <w:tcPr>
                  <w:tcW w:w="1134" w:type="dxa"/>
                  <w:vAlign w:val="center"/>
                </w:tcPr>
                <w:p w14:paraId="5EC930E8" w14:textId="77777777" w:rsidR="00B14C8B" w:rsidRPr="00B14C8B" w:rsidRDefault="00B14C8B" w:rsidP="00B14C8B">
                  <w:pPr>
                    <w:keepNext/>
                    <w:keepLines/>
                    <w:spacing w:after="0"/>
                    <w:jc w:val="center"/>
                    <w:rPr>
                      <w:rFonts w:ascii="Arial" w:hAnsi="Arial"/>
                      <w:i/>
                      <w:sz w:val="18"/>
                    </w:rPr>
                  </w:pPr>
                  <w:r w:rsidRPr="00B14C8B">
                    <w:rPr>
                      <w:rFonts w:ascii="Arial" w:eastAsia="Calibri" w:hAnsi="Arial"/>
                      <w:i/>
                      <w:sz w:val="18"/>
                      <w:szCs w:val="18"/>
                    </w:rPr>
                    <w:t xml:space="preserve">R.PDCCH. </w:t>
                  </w:r>
                  <w:r w:rsidRPr="00B14C8B">
                    <w:rPr>
                      <w:rFonts w:ascii="Arial" w:eastAsia="Calibri" w:hAnsi="Arial"/>
                      <w:i/>
                      <w:sz w:val="18"/>
                      <w:szCs w:val="18"/>
                      <w:lang w:val="en-US"/>
                    </w:rPr>
                    <w:t>2</w:t>
                  </w:r>
                  <w:r w:rsidRPr="00B14C8B">
                    <w:rPr>
                      <w:rFonts w:ascii="Arial" w:eastAsia="Calibri" w:hAnsi="Arial"/>
                      <w:i/>
                      <w:sz w:val="18"/>
                      <w:szCs w:val="18"/>
                      <w:lang w:val="ru-RU"/>
                    </w:rPr>
                    <w:t>-</w:t>
                  </w:r>
                  <w:r w:rsidRPr="00B14C8B">
                    <w:rPr>
                      <w:rFonts w:ascii="Arial" w:eastAsia="Calibri" w:hAnsi="Arial"/>
                      <w:i/>
                      <w:sz w:val="18"/>
                      <w:szCs w:val="18"/>
                      <w:lang w:val="en-US"/>
                    </w:rPr>
                    <w:t>1.</w:t>
                  </w:r>
                  <w:r w:rsidRPr="00B14C8B">
                    <w:rPr>
                      <w:rFonts w:ascii="Arial" w:eastAsia="Calibri" w:hAnsi="Arial"/>
                      <w:i/>
                      <w:sz w:val="18"/>
                      <w:szCs w:val="18"/>
                    </w:rPr>
                    <w:t>1 TDD</w:t>
                  </w:r>
                </w:p>
              </w:tc>
              <w:tc>
                <w:tcPr>
                  <w:tcW w:w="1276" w:type="dxa"/>
                  <w:vAlign w:val="center"/>
                </w:tcPr>
                <w:p w14:paraId="67661A1B"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TDLA30-10</w:t>
                  </w:r>
                </w:p>
              </w:tc>
              <w:tc>
                <w:tcPr>
                  <w:tcW w:w="1130" w:type="dxa"/>
                  <w:vAlign w:val="center"/>
                </w:tcPr>
                <w:p w14:paraId="5304783E"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1x4 Low</w:t>
                  </w:r>
                </w:p>
              </w:tc>
              <w:tc>
                <w:tcPr>
                  <w:tcW w:w="992" w:type="dxa"/>
                  <w:vAlign w:val="center"/>
                </w:tcPr>
                <w:p w14:paraId="6D85B4B8" w14:textId="77777777" w:rsidR="00B14C8B" w:rsidRPr="00B14C8B" w:rsidRDefault="00B14C8B" w:rsidP="00B14C8B">
                  <w:pPr>
                    <w:keepNext/>
                    <w:keepLines/>
                    <w:spacing w:after="0"/>
                    <w:jc w:val="center"/>
                    <w:rPr>
                      <w:rFonts w:ascii="Arial" w:hAnsi="Arial"/>
                      <w:i/>
                      <w:sz w:val="18"/>
                    </w:rPr>
                  </w:pPr>
                  <w:r w:rsidRPr="00B14C8B">
                    <w:rPr>
                      <w:rFonts w:ascii="Arial" w:hAnsi="Arial"/>
                      <w:i/>
                      <w:sz w:val="18"/>
                    </w:rPr>
                    <w:t>1</w:t>
                  </w:r>
                </w:p>
              </w:tc>
              <w:tc>
                <w:tcPr>
                  <w:tcW w:w="721" w:type="dxa"/>
                  <w:vAlign w:val="center"/>
                </w:tcPr>
                <w:p w14:paraId="3D72DAA6"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hint="eastAsia"/>
                      <w:i/>
                      <w:sz w:val="18"/>
                      <w:lang w:eastAsia="zh-CN"/>
                    </w:rPr>
                    <w:t>2.1</w:t>
                  </w:r>
                </w:p>
              </w:tc>
            </w:tr>
            <w:tr w:rsidR="00B14C8B" w:rsidRPr="00B14C8B" w14:paraId="69F917C4" w14:textId="77777777" w:rsidTr="00B14C8B">
              <w:trPr>
                <w:trHeight w:val="209"/>
                <w:jc w:val="center"/>
              </w:trPr>
              <w:tc>
                <w:tcPr>
                  <w:tcW w:w="851" w:type="dxa"/>
                  <w:vAlign w:val="center"/>
                </w:tcPr>
                <w:p w14:paraId="41319CBC" w14:textId="77777777" w:rsidR="00B14C8B" w:rsidRPr="00B14C8B" w:rsidRDefault="00B14C8B" w:rsidP="00B14C8B">
                  <w:pPr>
                    <w:keepNext/>
                    <w:keepLines/>
                    <w:spacing w:after="0"/>
                    <w:jc w:val="center"/>
                    <w:rPr>
                      <w:rFonts w:ascii="Arial" w:hAnsi="Arial"/>
                      <w:i/>
                      <w:sz w:val="18"/>
                      <w:highlight w:val="yellow"/>
                      <w:lang w:eastAsia="zh-CN"/>
                    </w:rPr>
                  </w:pPr>
                  <w:r w:rsidRPr="00B14C8B">
                    <w:rPr>
                      <w:rFonts w:ascii="Arial" w:hAnsi="Arial"/>
                      <w:i/>
                      <w:sz w:val="18"/>
                      <w:highlight w:val="yellow"/>
                    </w:rPr>
                    <w:t>2</w:t>
                  </w:r>
                </w:p>
              </w:tc>
              <w:tc>
                <w:tcPr>
                  <w:tcW w:w="851" w:type="dxa"/>
                  <w:vAlign w:val="center"/>
                </w:tcPr>
                <w:p w14:paraId="2756B223"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 xml:space="preserve">40 </w:t>
                  </w:r>
                </w:p>
              </w:tc>
              <w:tc>
                <w:tcPr>
                  <w:tcW w:w="850" w:type="dxa"/>
                  <w:vAlign w:val="center"/>
                </w:tcPr>
                <w:p w14:paraId="43FCBA63"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102</w:t>
                  </w:r>
                </w:p>
              </w:tc>
              <w:tc>
                <w:tcPr>
                  <w:tcW w:w="914" w:type="dxa"/>
                  <w:vAlign w:val="center"/>
                </w:tcPr>
                <w:p w14:paraId="5187415B"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w:t>
                  </w:r>
                </w:p>
              </w:tc>
              <w:tc>
                <w:tcPr>
                  <w:tcW w:w="1138" w:type="dxa"/>
                  <w:vAlign w:val="center"/>
                </w:tcPr>
                <w:p w14:paraId="4CE30E49"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4</w:t>
                  </w:r>
                </w:p>
              </w:tc>
              <w:tc>
                <w:tcPr>
                  <w:tcW w:w="1134" w:type="dxa"/>
                  <w:vAlign w:val="center"/>
                </w:tcPr>
                <w:p w14:paraId="3DA7D246" w14:textId="77777777" w:rsidR="00B14C8B" w:rsidRPr="00B14C8B" w:rsidRDefault="00B14C8B" w:rsidP="00B14C8B">
                  <w:pPr>
                    <w:keepNext/>
                    <w:keepLines/>
                    <w:spacing w:after="0"/>
                    <w:jc w:val="center"/>
                    <w:rPr>
                      <w:rFonts w:ascii="Arial" w:hAnsi="Arial"/>
                      <w:i/>
                      <w:sz w:val="18"/>
                      <w:highlight w:val="yellow"/>
                    </w:rPr>
                  </w:pPr>
                  <w:r w:rsidRPr="00B14C8B">
                    <w:rPr>
                      <w:rFonts w:ascii="Arial" w:eastAsia="Calibri" w:hAnsi="Arial"/>
                      <w:i/>
                      <w:sz w:val="18"/>
                      <w:szCs w:val="18"/>
                      <w:highlight w:val="yellow"/>
                    </w:rPr>
                    <w:t xml:space="preserve">R.PDCCH. </w:t>
                  </w:r>
                  <w:r w:rsidRPr="00B14C8B">
                    <w:rPr>
                      <w:rFonts w:ascii="Arial" w:eastAsia="Calibri" w:hAnsi="Arial"/>
                      <w:i/>
                      <w:sz w:val="18"/>
                      <w:szCs w:val="18"/>
                      <w:highlight w:val="yellow"/>
                      <w:lang w:val="en-US"/>
                    </w:rPr>
                    <w:t>2</w:t>
                  </w:r>
                  <w:r w:rsidRPr="00B14C8B">
                    <w:rPr>
                      <w:rFonts w:ascii="Arial" w:eastAsia="Calibri" w:hAnsi="Arial"/>
                      <w:i/>
                      <w:sz w:val="18"/>
                      <w:szCs w:val="18"/>
                      <w:highlight w:val="yellow"/>
                      <w:lang w:val="ru-RU"/>
                    </w:rPr>
                    <w:t>-</w:t>
                  </w:r>
                  <w:r w:rsidRPr="00B14C8B">
                    <w:rPr>
                      <w:rFonts w:ascii="Arial" w:eastAsia="Calibri" w:hAnsi="Arial"/>
                      <w:i/>
                      <w:sz w:val="18"/>
                      <w:szCs w:val="18"/>
                      <w:highlight w:val="yellow"/>
                      <w:lang w:val="en-US"/>
                    </w:rPr>
                    <w:t>1.</w:t>
                  </w:r>
                  <w:r w:rsidRPr="00B14C8B">
                    <w:rPr>
                      <w:rFonts w:ascii="Arial" w:eastAsia="Calibri" w:hAnsi="Arial"/>
                      <w:i/>
                      <w:sz w:val="18"/>
                      <w:szCs w:val="18"/>
                      <w:highlight w:val="yellow"/>
                    </w:rPr>
                    <w:t>2 TDD</w:t>
                  </w:r>
                </w:p>
              </w:tc>
              <w:tc>
                <w:tcPr>
                  <w:tcW w:w="1276" w:type="dxa"/>
                  <w:vAlign w:val="center"/>
                </w:tcPr>
                <w:p w14:paraId="6A3A9368"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TDLC300-100</w:t>
                  </w:r>
                </w:p>
              </w:tc>
              <w:tc>
                <w:tcPr>
                  <w:tcW w:w="1130" w:type="dxa"/>
                  <w:vAlign w:val="center"/>
                </w:tcPr>
                <w:p w14:paraId="6435DDA9"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1x4 Low</w:t>
                  </w:r>
                </w:p>
              </w:tc>
              <w:tc>
                <w:tcPr>
                  <w:tcW w:w="992" w:type="dxa"/>
                  <w:vAlign w:val="center"/>
                </w:tcPr>
                <w:p w14:paraId="01859748" w14:textId="77777777" w:rsidR="00B14C8B" w:rsidRPr="00B14C8B" w:rsidRDefault="00B14C8B" w:rsidP="00B14C8B">
                  <w:pPr>
                    <w:keepNext/>
                    <w:keepLines/>
                    <w:spacing w:after="0"/>
                    <w:jc w:val="center"/>
                    <w:rPr>
                      <w:rFonts w:ascii="Arial" w:hAnsi="Arial"/>
                      <w:i/>
                      <w:sz w:val="18"/>
                      <w:highlight w:val="yellow"/>
                    </w:rPr>
                  </w:pPr>
                  <w:r w:rsidRPr="00B14C8B">
                    <w:rPr>
                      <w:rFonts w:ascii="Arial" w:hAnsi="Arial"/>
                      <w:i/>
                      <w:sz w:val="18"/>
                      <w:highlight w:val="yellow"/>
                    </w:rPr>
                    <w:t>1</w:t>
                  </w:r>
                </w:p>
              </w:tc>
              <w:tc>
                <w:tcPr>
                  <w:tcW w:w="721" w:type="dxa"/>
                  <w:vAlign w:val="center"/>
                </w:tcPr>
                <w:p w14:paraId="7D09546F" w14:textId="77777777" w:rsidR="00B14C8B" w:rsidRPr="00B14C8B" w:rsidRDefault="00B14C8B" w:rsidP="00B14C8B">
                  <w:pPr>
                    <w:keepNext/>
                    <w:keepLines/>
                    <w:spacing w:after="0"/>
                    <w:jc w:val="center"/>
                    <w:rPr>
                      <w:rFonts w:ascii="Arial" w:hAnsi="Arial"/>
                      <w:i/>
                      <w:sz w:val="18"/>
                      <w:highlight w:val="yellow"/>
                      <w:lang w:eastAsia="zh-CN"/>
                    </w:rPr>
                  </w:pPr>
                  <w:r w:rsidRPr="00B14C8B">
                    <w:rPr>
                      <w:rFonts w:ascii="Arial" w:hAnsi="Arial" w:hint="eastAsia"/>
                      <w:i/>
                      <w:sz w:val="18"/>
                      <w:highlight w:val="yellow"/>
                      <w:lang w:eastAsia="zh-CN"/>
                    </w:rPr>
                    <w:t>-0.9</w:t>
                  </w:r>
                </w:p>
              </w:tc>
            </w:tr>
            <w:tr w:rsidR="00B14C8B" w:rsidRPr="00B14C8B" w14:paraId="7610E6E6" w14:textId="77777777" w:rsidTr="00B14C8B">
              <w:trPr>
                <w:trHeight w:val="209"/>
                <w:jc w:val="center"/>
              </w:trPr>
              <w:tc>
                <w:tcPr>
                  <w:tcW w:w="851" w:type="dxa"/>
                  <w:vAlign w:val="center"/>
                </w:tcPr>
                <w:p w14:paraId="14119FBC" w14:textId="77777777" w:rsidR="00B14C8B" w:rsidRPr="00B14C8B" w:rsidRDefault="00B14C8B" w:rsidP="00B14C8B">
                  <w:pPr>
                    <w:keepNext/>
                    <w:keepLines/>
                    <w:spacing w:after="0"/>
                    <w:jc w:val="center"/>
                    <w:rPr>
                      <w:rFonts w:ascii="Arial" w:hAnsi="Arial"/>
                      <w:i/>
                      <w:sz w:val="18"/>
                      <w:lang w:eastAsia="zh-CN"/>
                    </w:rPr>
                  </w:pPr>
                  <w:r w:rsidRPr="00B14C8B">
                    <w:rPr>
                      <w:rFonts w:ascii="Arial" w:hAnsi="Arial" w:hint="eastAsia"/>
                      <w:i/>
                      <w:sz w:val="18"/>
                      <w:lang w:eastAsia="zh-CN"/>
                    </w:rPr>
                    <w:t>3</w:t>
                  </w:r>
                </w:p>
              </w:tc>
              <w:tc>
                <w:tcPr>
                  <w:tcW w:w="851" w:type="dxa"/>
                  <w:vAlign w:val="center"/>
                </w:tcPr>
                <w:p w14:paraId="0329A77F" w14:textId="77777777" w:rsidR="00B14C8B" w:rsidRPr="00B14C8B" w:rsidRDefault="00B14C8B" w:rsidP="00B14C8B">
                  <w:pPr>
                    <w:keepNext/>
                    <w:keepLines/>
                    <w:spacing w:after="0"/>
                    <w:jc w:val="center"/>
                    <w:rPr>
                      <w:rFonts w:ascii="Arial" w:hAnsi="Arial"/>
                      <w:i/>
                      <w:sz w:val="18"/>
                    </w:rPr>
                  </w:pPr>
                  <w:r w:rsidRPr="00B14C8B">
                    <w:rPr>
                      <w:rFonts w:ascii="Arial" w:hAnsi="Arial"/>
                      <w:i/>
                      <w:sz w:val="18"/>
                      <w:lang w:eastAsia="zh-CN"/>
                    </w:rPr>
                    <w:t xml:space="preserve">40 </w:t>
                  </w:r>
                </w:p>
              </w:tc>
              <w:tc>
                <w:tcPr>
                  <w:tcW w:w="850" w:type="dxa"/>
                  <w:vAlign w:val="center"/>
                </w:tcPr>
                <w:p w14:paraId="700B6F74" w14:textId="77777777" w:rsidR="00B14C8B" w:rsidRPr="00B14C8B" w:rsidRDefault="00B14C8B" w:rsidP="00B14C8B">
                  <w:pPr>
                    <w:keepNext/>
                    <w:keepLines/>
                    <w:spacing w:after="0"/>
                    <w:jc w:val="center"/>
                    <w:rPr>
                      <w:rFonts w:ascii="Arial" w:hAnsi="Arial"/>
                      <w:i/>
                      <w:sz w:val="18"/>
                    </w:rPr>
                  </w:pPr>
                  <w:r w:rsidRPr="00B14C8B">
                    <w:rPr>
                      <w:rFonts w:ascii="Arial" w:hAnsi="Arial" w:hint="eastAsia"/>
                      <w:i/>
                      <w:sz w:val="18"/>
                      <w:lang w:eastAsia="zh-CN"/>
                    </w:rPr>
                    <w:t>4</w:t>
                  </w:r>
                  <w:r w:rsidRPr="00B14C8B">
                    <w:rPr>
                      <w:rFonts w:ascii="Arial" w:hAnsi="Arial"/>
                      <w:i/>
                      <w:sz w:val="18"/>
                      <w:lang w:eastAsia="zh-CN"/>
                    </w:rPr>
                    <w:t>8</w:t>
                  </w:r>
                </w:p>
              </w:tc>
              <w:tc>
                <w:tcPr>
                  <w:tcW w:w="914" w:type="dxa"/>
                  <w:vAlign w:val="center"/>
                </w:tcPr>
                <w:p w14:paraId="01BF9774" w14:textId="77777777" w:rsidR="00B14C8B" w:rsidRPr="00B14C8B" w:rsidRDefault="00B14C8B" w:rsidP="00B14C8B">
                  <w:pPr>
                    <w:keepNext/>
                    <w:keepLines/>
                    <w:spacing w:after="0"/>
                    <w:jc w:val="center"/>
                    <w:rPr>
                      <w:rFonts w:ascii="Arial" w:hAnsi="Arial"/>
                      <w:i/>
                      <w:sz w:val="18"/>
                    </w:rPr>
                  </w:pPr>
                  <w:r w:rsidRPr="00B14C8B">
                    <w:rPr>
                      <w:rFonts w:ascii="Arial" w:hAnsi="Arial" w:hint="eastAsia"/>
                      <w:i/>
                      <w:sz w:val="18"/>
                      <w:lang w:eastAsia="zh-CN"/>
                    </w:rPr>
                    <w:t>2</w:t>
                  </w:r>
                </w:p>
              </w:tc>
              <w:tc>
                <w:tcPr>
                  <w:tcW w:w="1138" w:type="dxa"/>
                  <w:vAlign w:val="center"/>
                </w:tcPr>
                <w:p w14:paraId="2E21ED52" w14:textId="77777777" w:rsidR="00B14C8B" w:rsidRPr="00B14C8B" w:rsidRDefault="00B14C8B" w:rsidP="00B14C8B">
                  <w:pPr>
                    <w:keepNext/>
                    <w:keepLines/>
                    <w:spacing w:after="0"/>
                    <w:jc w:val="center"/>
                    <w:rPr>
                      <w:rFonts w:ascii="Arial" w:hAnsi="Arial"/>
                      <w:i/>
                      <w:sz w:val="18"/>
                    </w:rPr>
                  </w:pPr>
                  <w:r w:rsidRPr="00B14C8B">
                    <w:rPr>
                      <w:rFonts w:ascii="Arial" w:hAnsi="Arial" w:hint="eastAsia"/>
                      <w:i/>
                      <w:sz w:val="18"/>
                      <w:lang w:eastAsia="zh-CN"/>
                    </w:rPr>
                    <w:t>1</w:t>
                  </w:r>
                  <w:r w:rsidRPr="00B14C8B">
                    <w:rPr>
                      <w:rFonts w:ascii="Arial" w:hAnsi="Arial"/>
                      <w:i/>
                      <w:sz w:val="18"/>
                      <w:lang w:eastAsia="zh-CN"/>
                    </w:rPr>
                    <w:t>6</w:t>
                  </w:r>
                </w:p>
              </w:tc>
              <w:tc>
                <w:tcPr>
                  <w:tcW w:w="1134" w:type="dxa"/>
                  <w:vAlign w:val="center"/>
                </w:tcPr>
                <w:p w14:paraId="669A34C3" w14:textId="77777777" w:rsidR="00B14C8B" w:rsidRPr="00B14C8B" w:rsidRDefault="00B14C8B" w:rsidP="00B14C8B">
                  <w:pPr>
                    <w:keepNext/>
                    <w:keepLines/>
                    <w:spacing w:after="0"/>
                    <w:jc w:val="center"/>
                    <w:rPr>
                      <w:rFonts w:ascii="Arial" w:hAnsi="Arial"/>
                      <w:i/>
                      <w:sz w:val="18"/>
                    </w:rPr>
                  </w:pPr>
                  <w:r w:rsidRPr="00B14C8B">
                    <w:rPr>
                      <w:rFonts w:ascii="Arial" w:eastAsia="Calibri" w:hAnsi="Arial"/>
                      <w:i/>
                      <w:sz w:val="18"/>
                      <w:szCs w:val="18"/>
                    </w:rPr>
                    <w:t xml:space="preserve">R.PDCCH. </w:t>
                  </w:r>
                  <w:r w:rsidRPr="00B14C8B">
                    <w:rPr>
                      <w:rFonts w:ascii="Arial" w:eastAsia="Calibri" w:hAnsi="Arial"/>
                      <w:i/>
                      <w:sz w:val="18"/>
                      <w:szCs w:val="18"/>
                      <w:lang w:val="en-US"/>
                    </w:rPr>
                    <w:t>2</w:t>
                  </w:r>
                  <w:r w:rsidRPr="00B14C8B">
                    <w:rPr>
                      <w:rFonts w:ascii="Arial" w:eastAsia="Calibri" w:hAnsi="Arial"/>
                      <w:i/>
                      <w:sz w:val="18"/>
                      <w:szCs w:val="18"/>
                      <w:lang w:val="ru-RU"/>
                    </w:rPr>
                    <w:t>-</w:t>
                  </w:r>
                  <w:r w:rsidRPr="00B14C8B">
                    <w:rPr>
                      <w:rFonts w:ascii="Arial" w:eastAsia="Calibri" w:hAnsi="Arial"/>
                      <w:i/>
                      <w:sz w:val="18"/>
                      <w:szCs w:val="18"/>
                      <w:lang w:val="en-US"/>
                    </w:rPr>
                    <w:t>2.</w:t>
                  </w:r>
                  <w:r w:rsidRPr="00B14C8B">
                    <w:rPr>
                      <w:rFonts w:ascii="Arial" w:eastAsia="Calibri" w:hAnsi="Arial"/>
                      <w:i/>
                      <w:sz w:val="18"/>
                      <w:szCs w:val="18"/>
                    </w:rPr>
                    <w:t>1 TDD</w:t>
                  </w:r>
                </w:p>
              </w:tc>
              <w:tc>
                <w:tcPr>
                  <w:tcW w:w="1276" w:type="dxa"/>
                  <w:vAlign w:val="center"/>
                </w:tcPr>
                <w:p w14:paraId="44E702BE" w14:textId="77777777" w:rsidR="00B14C8B" w:rsidRPr="00B14C8B" w:rsidRDefault="00B14C8B" w:rsidP="00B14C8B">
                  <w:pPr>
                    <w:keepNext/>
                    <w:keepLines/>
                    <w:spacing w:after="0"/>
                    <w:jc w:val="center"/>
                    <w:rPr>
                      <w:rFonts w:ascii="Arial" w:hAnsi="Arial"/>
                      <w:i/>
                      <w:sz w:val="18"/>
                    </w:rPr>
                  </w:pPr>
                  <w:r w:rsidRPr="00B14C8B">
                    <w:rPr>
                      <w:rFonts w:ascii="Arial" w:hAnsi="Arial"/>
                      <w:i/>
                      <w:sz w:val="18"/>
                      <w:lang w:eastAsia="zh-CN"/>
                    </w:rPr>
                    <w:t>TDLA30-10</w:t>
                  </w:r>
                </w:p>
              </w:tc>
              <w:tc>
                <w:tcPr>
                  <w:tcW w:w="1130" w:type="dxa"/>
                  <w:vAlign w:val="center"/>
                </w:tcPr>
                <w:p w14:paraId="6D610E0F" w14:textId="77777777" w:rsidR="00B14C8B" w:rsidRPr="00B14C8B" w:rsidRDefault="00B14C8B" w:rsidP="00B14C8B">
                  <w:pPr>
                    <w:keepNext/>
                    <w:keepLines/>
                    <w:spacing w:after="0"/>
                    <w:jc w:val="center"/>
                    <w:rPr>
                      <w:rFonts w:ascii="Arial" w:hAnsi="Arial"/>
                      <w:i/>
                      <w:sz w:val="18"/>
                    </w:rPr>
                  </w:pPr>
                  <w:r w:rsidRPr="00B14C8B">
                    <w:rPr>
                      <w:rFonts w:ascii="Arial" w:hAnsi="Arial" w:hint="eastAsia"/>
                      <w:i/>
                      <w:sz w:val="18"/>
                      <w:lang w:eastAsia="zh-CN"/>
                    </w:rPr>
                    <w:t>1</w:t>
                  </w:r>
                  <w:r w:rsidRPr="00B14C8B">
                    <w:rPr>
                      <w:rFonts w:ascii="Arial" w:hAnsi="Arial"/>
                      <w:i/>
                      <w:sz w:val="18"/>
                      <w:lang w:eastAsia="zh-CN"/>
                    </w:rPr>
                    <w:t>x4 Medium A</w:t>
                  </w:r>
                </w:p>
              </w:tc>
              <w:tc>
                <w:tcPr>
                  <w:tcW w:w="992" w:type="dxa"/>
                  <w:vAlign w:val="center"/>
                </w:tcPr>
                <w:p w14:paraId="3F6549E3" w14:textId="77777777" w:rsidR="00B14C8B" w:rsidRPr="00B14C8B" w:rsidRDefault="00B14C8B" w:rsidP="00B14C8B">
                  <w:pPr>
                    <w:keepNext/>
                    <w:keepLines/>
                    <w:spacing w:after="0"/>
                    <w:jc w:val="center"/>
                    <w:rPr>
                      <w:rFonts w:ascii="Arial" w:hAnsi="Arial"/>
                      <w:i/>
                      <w:sz w:val="18"/>
                    </w:rPr>
                  </w:pPr>
                  <w:r w:rsidRPr="00B14C8B">
                    <w:rPr>
                      <w:rFonts w:ascii="Arial" w:hAnsi="Arial" w:hint="eastAsia"/>
                      <w:i/>
                      <w:sz w:val="18"/>
                      <w:lang w:eastAsia="zh-CN"/>
                    </w:rPr>
                    <w:t>1</w:t>
                  </w:r>
                </w:p>
              </w:tc>
              <w:tc>
                <w:tcPr>
                  <w:tcW w:w="721" w:type="dxa"/>
                  <w:vAlign w:val="center"/>
                </w:tcPr>
                <w:p w14:paraId="2BD06DCC" w14:textId="77777777" w:rsidR="00B14C8B" w:rsidRPr="00B14C8B" w:rsidRDefault="00B14C8B" w:rsidP="00B14C8B">
                  <w:pPr>
                    <w:keepNext/>
                    <w:keepLines/>
                    <w:spacing w:after="0"/>
                    <w:jc w:val="center"/>
                    <w:rPr>
                      <w:rFonts w:ascii="Arial" w:hAnsi="Arial"/>
                      <w:i/>
                      <w:sz w:val="18"/>
                    </w:rPr>
                  </w:pPr>
                  <w:r w:rsidRPr="00B14C8B">
                    <w:rPr>
                      <w:rFonts w:ascii="Arial" w:hAnsi="Arial" w:hint="eastAsia"/>
                      <w:i/>
                      <w:sz w:val="18"/>
                      <w:lang w:eastAsia="zh-CN"/>
                    </w:rPr>
                    <w:t>-3.6</w:t>
                  </w:r>
                </w:p>
              </w:tc>
            </w:tr>
          </w:tbl>
          <w:p w14:paraId="017703D0" w14:textId="77777777" w:rsidR="00B14C8B" w:rsidRPr="00B14C8B" w:rsidRDefault="00B14C8B" w:rsidP="00B14C8B">
            <w:pPr>
              <w:keepNext/>
              <w:keepLines/>
              <w:spacing w:before="60"/>
              <w:jc w:val="center"/>
              <w:rPr>
                <w:rFonts w:ascii="Arial" w:hAnsi="Arial"/>
                <w:b/>
                <w:i/>
              </w:rPr>
            </w:pPr>
            <w:r w:rsidRPr="00B14C8B">
              <w:rPr>
                <w:rFonts w:ascii="Arial" w:hAnsi="Arial"/>
                <w:b/>
                <w:i/>
              </w:rPr>
              <w:t>Table 5.3.3.2.2-1: Minimum performance for PDCCH with 30</w:t>
            </w:r>
            <w:r w:rsidRPr="00B14C8B">
              <w:rPr>
                <w:rFonts w:ascii="Arial" w:hAnsi="Arial" w:hint="eastAsia"/>
                <w:b/>
                <w:i/>
                <w:lang w:eastAsia="zh-CN"/>
              </w:rPr>
              <w:t xml:space="preserve"> </w:t>
            </w:r>
            <w:r w:rsidRPr="00B14C8B">
              <w:rPr>
                <w:rFonts w:ascii="Arial" w:hAnsi="Arial"/>
                <w:b/>
                <w:i/>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1124"/>
              <w:gridCol w:w="1076"/>
              <w:gridCol w:w="1076"/>
              <w:gridCol w:w="1262"/>
              <w:gridCol w:w="1076"/>
              <w:gridCol w:w="1253"/>
              <w:gridCol w:w="1351"/>
              <w:gridCol w:w="553"/>
              <w:gridCol w:w="592"/>
            </w:tblGrid>
            <w:tr w:rsidR="00B14C8B" w:rsidRPr="00B14C8B" w14:paraId="0F21C8D5" w14:textId="77777777" w:rsidTr="00B14C8B">
              <w:trPr>
                <w:trHeight w:val="209"/>
                <w:jc w:val="center"/>
              </w:trPr>
              <w:tc>
                <w:tcPr>
                  <w:tcW w:w="851" w:type="dxa"/>
                  <w:vMerge w:val="restart"/>
                  <w:vAlign w:val="center"/>
                </w:tcPr>
                <w:p w14:paraId="4DD9F896"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Test number</w:t>
                  </w:r>
                </w:p>
              </w:tc>
              <w:tc>
                <w:tcPr>
                  <w:tcW w:w="851" w:type="dxa"/>
                  <w:vMerge w:val="restart"/>
                  <w:vAlign w:val="center"/>
                </w:tcPr>
                <w:p w14:paraId="3E226AE9"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b/>
                      <w:i/>
                      <w:sz w:val="18"/>
                    </w:rPr>
                    <w:t>Bandwidth</w:t>
                  </w:r>
                  <w:r w:rsidRPr="00B14C8B">
                    <w:rPr>
                      <w:rFonts w:ascii="Arial" w:hAnsi="Arial" w:cs="Arial" w:hint="eastAsia"/>
                      <w:b/>
                      <w:i/>
                      <w:sz w:val="18"/>
                      <w:lang w:eastAsia="zh-CN"/>
                    </w:rPr>
                    <w:t xml:space="preserve"> (MHz)</w:t>
                  </w:r>
                </w:p>
              </w:tc>
              <w:tc>
                <w:tcPr>
                  <w:tcW w:w="850" w:type="dxa"/>
                  <w:vMerge w:val="restart"/>
                  <w:vAlign w:val="center"/>
                </w:tcPr>
                <w:p w14:paraId="496C3879"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hint="eastAsia"/>
                      <w:b/>
                      <w:i/>
                      <w:sz w:val="18"/>
                      <w:lang w:eastAsia="zh-CN"/>
                    </w:rPr>
                    <w:t>CORES</w:t>
                  </w:r>
                  <w:r w:rsidRPr="00B14C8B">
                    <w:rPr>
                      <w:rFonts w:ascii="Arial" w:hAnsi="Arial" w:cs="Arial"/>
                      <w:b/>
                      <w:i/>
                      <w:sz w:val="18"/>
                      <w:lang w:eastAsia="zh-CN"/>
                    </w:rPr>
                    <w:t>ET RB</w:t>
                  </w:r>
                </w:p>
              </w:tc>
              <w:tc>
                <w:tcPr>
                  <w:tcW w:w="914" w:type="dxa"/>
                  <w:vMerge w:val="restart"/>
                  <w:vAlign w:val="center"/>
                </w:tcPr>
                <w:p w14:paraId="57BF4CE7"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hint="eastAsia"/>
                      <w:b/>
                      <w:i/>
                      <w:sz w:val="18"/>
                      <w:lang w:eastAsia="zh-CN"/>
                    </w:rPr>
                    <w:t>CORESET duration</w:t>
                  </w:r>
                </w:p>
              </w:tc>
              <w:tc>
                <w:tcPr>
                  <w:tcW w:w="1138" w:type="dxa"/>
                  <w:vMerge w:val="restart"/>
                  <w:vAlign w:val="center"/>
                </w:tcPr>
                <w:p w14:paraId="60F616AD"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Aggregation level</w:t>
                  </w:r>
                </w:p>
              </w:tc>
              <w:tc>
                <w:tcPr>
                  <w:tcW w:w="1134" w:type="dxa"/>
                  <w:vMerge w:val="restart"/>
                  <w:vAlign w:val="center"/>
                </w:tcPr>
                <w:p w14:paraId="5BD0E61A"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Reference Channel</w:t>
                  </w:r>
                </w:p>
              </w:tc>
              <w:tc>
                <w:tcPr>
                  <w:tcW w:w="1276" w:type="dxa"/>
                  <w:vMerge w:val="restart"/>
                  <w:vAlign w:val="center"/>
                </w:tcPr>
                <w:p w14:paraId="78186BED"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Propagation Condition</w:t>
                  </w:r>
                </w:p>
              </w:tc>
              <w:tc>
                <w:tcPr>
                  <w:tcW w:w="1130" w:type="dxa"/>
                  <w:vMerge w:val="restart"/>
                  <w:vAlign w:val="center"/>
                </w:tcPr>
                <w:p w14:paraId="5BF1664C"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Antenna configuration and correlation Matrix</w:t>
                  </w:r>
                </w:p>
              </w:tc>
              <w:tc>
                <w:tcPr>
                  <w:tcW w:w="1713" w:type="dxa"/>
                  <w:gridSpan w:val="2"/>
                  <w:vAlign w:val="center"/>
                </w:tcPr>
                <w:p w14:paraId="56EE4D8C"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Reference value</w:t>
                  </w:r>
                </w:p>
              </w:tc>
            </w:tr>
            <w:tr w:rsidR="00B14C8B" w:rsidRPr="00B14C8B" w14:paraId="358A7541" w14:textId="77777777" w:rsidTr="00B14C8B">
              <w:trPr>
                <w:trHeight w:val="209"/>
                <w:jc w:val="center"/>
              </w:trPr>
              <w:tc>
                <w:tcPr>
                  <w:tcW w:w="851" w:type="dxa"/>
                  <w:vMerge/>
                  <w:vAlign w:val="center"/>
                </w:tcPr>
                <w:p w14:paraId="1E22461C" w14:textId="77777777" w:rsidR="00B14C8B" w:rsidRPr="00B14C8B" w:rsidRDefault="00B14C8B" w:rsidP="00B14C8B">
                  <w:pPr>
                    <w:keepNext/>
                    <w:keepLines/>
                    <w:spacing w:after="0"/>
                    <w:jc w:val="center"/>
                    <w:rPr>
                      <w:rFonts w:ascii="Arial" w:hAnsi="Arial" w:cs="Arial"/>
                      <w:b/>
                      <w:i/>
                      <w:sz w:val="18"/>
                    </w:rPr>
                  </w:pPr>
                </w:p>
              </w:tc>
              <w:tc>
                <w:tcPr>
                  <w:tcW w:w="851" w:type="dxa"/>
                  <w:vMerge/>
                  <w:vAlign w:val="center"/>
                </w:tcPr>
                <w:p w14:paraId="23E85287" w14:textId="77777777" w:rsidR="00B14C8B" w:rsidRPr="00B14C8B" w:rsidRDefault="00B14C8B" w:rsidP="00B14C8B">
                  <w:pPr>
                    <w:keepNext/>
                    <w:keepLines/>
                    <w:spacing w:after="0"/>
                    <w:jc w:val="center"/>
                    <w:rPr>
                      <w:rFonts w:ascii="Arial" w:hAnsi="Arial" w:cs="Arial"/>
                      <w:b/>
                      <w:i/>
                      <w:sz w:val="18"/>
                    </w:rPr>
                  </w:pPr>
                </w:p>
              </w:tc>
              <w:tc>
                <w:tcPr>
                  <w:tcW w:w="850" w:type="dxa"/>
                  <w:vMerge/>
                  <w:vAlign w:val="center"/>
                </w:tcPr>
                <w:p w14:paraId="22B2BAEB" w14:textId="77777777" w:rsidR="00B14C8B" w:rsidRPr="00B14C8B" w:rsidRDefault="00B14C8B" w:rsidP="00B14C8B">
                  <w:pPr>
                    <w:keepNext/>
                    <w:keepLines/>
                    <w:spacing w:after="0"/>
                    <w:jc w:val="center"/>
                    <w:rPr>
                      <w:rFonts w:ascii="Arial" w:hAnsi="Arial" w:cs="Arial"/>
                      <w:b/>
                      <w:i/>
                      <w:sz w:val="18"/>
                    </w:rPr>
                  </w:pPr>
                </w:p>
              </w:tc>
              <w:tc>
                <w:tcPr>
                  <w:tcW w:w="914" w:type="dxa"/>
                  <w:vMerge/>
                  <w:vAlign w:val="center"/>
                </w:tcPr>
                <w:p w14:paraId="3DB993DA" w14:textId="77777777" w:rsidR="00B14C8B" w:rsidRPr="00B14C8B" w:rsidRDefault="00B14C8B" w:rsidP="00B14C8B">
                  <w:pPr>
                    <w:keepNext/>
                    <w:keepLines/>
                    <w:spacing w:after="0"/>
                    <w:jc w:val="center"/>
                    <w:rPr>
                      <w:rFonts w:ascii="Arial" w:hAnsi="Arial" w:cs="Arial"/>
                      <w:b/>
                      <w:i/>
                      <w:sz w:val="18"/>
                    </w:rPr>
                  </w:pPr>
                </w:p>
              </w:tc>
              <w:tc>
                <w:tcPr>
                  <w:tcW w:w="1138" w:type="dxa"/>
                  <w:vMerge/>
                  <w:vAlign w:val="center"/>
                </w:tcPr>
                <w:p w14:paraId="1369DACE" w14:textId="77777777" w:rsidR="00B14C8B" w:rsidRPr="00B14C8B" w:rsidRDefault="00B14C8B" w:rsidP="00B14C8B">
                  <w:pPr>
                    <w:keepNext/>
                    <w:keepLines/>
                    <w:spacing w:after="0"/>
                    <w:jc w:val="center"/>
                    <w:rPr>
                      <w:rFonts w:ascii="Arial" w:hAnsi="Arial" w:cs="Arial"/>
                      <w:b/>
                      <w:i/>
                      <w:sz w:val="18"/>
                    </w:rPr>
                  </w:pPr>
                </w:p>
              </w:tc>
              <w:tc>
                <w:tcPr>
                  <w:tcW w:w="1134" w:type="dxa"/>
                  <w:vMerge/>
                  <w:vAlign w:val="center"/>
                </w:tcPr>
                <w:p w14:paraId="5EFBC4AF" w14:textId="77777777" w:rsidR="00B14C8B" w:rsidRPr="00B14C8B" w:rsidRDefault="00B14C8B" w:rsidP="00B14C8B">
                  <w:pPr>
                    <w:keepNext/>
                    <w:keepLines/>
                    <w:spacing w:after="0"/>
                    <w:jc w:val="center"/>
                    <w:rPr>
                      <w:rFonts w:ascii="Arial" w:hAnsi="Arial" w:cs="Arial"/>
                      <w:b/>
                      <w:i/>
                      <w:sz w:val="18"/>
                    </w:rPr>
                  </w:pPr>
                </w:p>
              </w:tc>
              <w:tc>
                <w:tcPr>
                  <w:tcW w:w="1276" w:type="dxa"/>
                  <w:vMerge/>
                  <w:vAlign w:val="center"/>
                </w:tcPr>
                <w:p w14:paraId="7BB56216" w14:textId="77777777" w:rsidR="00B14C8B" w:rsidRPr="00B14C8B" w:rsidRDefault="00B14C8B" w:rsidP="00B14C8B">
                  <w:pPr>
                    <w:keepNext/>
                    <w:keepLines/>
                    <w:spacing w:after="0"/>
                    <w:jc w:val="center"/>
                    <w:rPr>
                      <w:rFonts w:ascii="Arial" w:hAnsi="Arial" w:cs="Arial"/>
                      <w:b/>
                      <w:i/>
                      <w:sz w:val="18"/>
                    </w:rPr>
                  </w:pPr>
                </w:p>
              </w:tc>
              <w:tc>
                <w:tcPr>
                  <w:tcW w:w="1130" w:type="dxa"/>
                  <w:vMerge/>
                  <w:vAlign w:val="center"/>
                </w:tcPr>
                <w:p w14:paraId="7880D123" w14:textId="77777777" w:rsidR="00B14C8B" w:rsidRPr="00B14C8B" w:rsidRDefault="00B14C8B" w:rsidP="00B14C8B">
                  <w:pPr>
                    <w:keepNext/>
                    <w:keepLines/>
                    <w:spacing w:after="0"/>
                    <w:jc w:val="center"/>
                    <w:rPr>
                      <w:rFonts w:ascii="Arial" w:hAnsi="Arial" w:cs="Arial"/>
                      <w:b/>
                      <w:i/>
                      <w:sz w:val="18"/>
                    </w:rPr>
                  </w:pPr>
                </w:p>
              </w:tc>
              <w:tc>
                <w:tcPr>
                  <w:tcW w:w="992" w:type="dxa"/>
                  <w:vAlign w:val="center"/>
                </w:tcPr>
                <w:p w14:paraId="00E42255"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Pm-dsg (%)</w:t>
                  </w:r>
                </w:p>
              </w:tc>
              <w:tc>
                <w:tcPr>
                  <w:tcW w:w="721" w:type="dxa"/>
                  <w:vAlign w:val="center"/>
                </w:tcPr>
                <w:p w14:paraId="4B05B8AC"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SNR</w:t>
                  </w:r>
                  <w:r w:rsidRPr="00B14C8B" w:rsidDel="005B3479">
                    <w:rPr>
                      <w:rFonts w:ascii="Arial" w:hAnsi="Arial" w:cs="Arial"/>
                      <w:b/>
                      <w:i/>
                      <w:sz w:val="18"/>
                    </w:rPr>
                    <w:t xml:space="preserve"> </w:t>
                  </w:r>
                  <w:r w:rsidRPr="00B14C8B">
                    <w:rPr>
                      <w:rFonts w:ascii="Arial" w:hAnsi="Arial" w:cs="Arial"/>
                      <w:b/>
                      <w:i/>
                      <w:sz w:val="18"/>
                    </w:rPr>
                    <w:t>(dB)</w:t>
                  </w:r>
                </w:p>
              </w:tc>
            </w:tr>
            <w:tr w:rsidR="00B14C8B" w:rsidRPr="00B14C8B" w14:paraId="219BC5C3" w14:textId="77777777" w:rsidTr="00B14C8B">
              <w:trPr>
                <w:trHeight w:val="106"/>
                <w:jc w:val="center"/>
              </w:trPr>
              <w:tc>
                <w:tcPr>
                  <w:tcW w:w="851" w:type="dxa"/>
                  <w:shd w:val="clear" w:color="auto" w:fill="auto"/>
                </w:tcPr>
                <w:p w14:paraId="1BC10A98"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1</w:t>
                  </w:r>
                </w:p>
              </w:tc>
              <w:tc>
                <w:tcPr>
                  <w:tcW w:w="851" w:type="dxa"/>
                  <w:shd w:val="clear" w:color="auto" w:fill="auto"/>
                </w:tcPr>
                <w:p w14:paraId="57C023BD"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 xml:space="preserve">40 </w:t>
                  </w:r>
                </w:p>
              </w:tc>
              <w:tc>
                <w:tcPr>
                  <w:tcW w:w="850" w:type="dxa"/>
                </w:tcPr>
                <w:p w14:paraId="0127DE2F"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i/>
                      <w:sz w:val="18"/>
                      <w:lang w:eastAsia="zh-CN"/>
                    </w:rPr>
                    <w:t>90</w:t>
                  </w:r>
                </w:p>
              </w:tc>
              <w:tc>
                <w:tcPr>
                  <w:tcW w:w="914" w:type="dxa"/>
                </w:tcPr>
                <w:p w14:paraId="7183605A"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i/>
                      <w:sz w:val="18"/>
                      <w:lang w:eastAsia="zh-CN"/>
                    </w:rPr>
                    <w:t>1</w:t>
                  </w:r>
                </w:p>
              </w:tc>
              <w:tc>
                <w:tcPr>
                  <w:tcW w:w="1138" w:type="dxa"/>
                </w:tcPr>
                <w:p w14:paraId="58144E23"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8</w:t>
                  </w:r>
                </w:p>
              </w:tc>
              <w:tc>
                <w:tcPr>
                  <w:tcW w:w="1134" w:type="dxa"/>
                  <w:shd w:val="clear" w:color="auto" w:fill="auto"/>
                </w:tcPr>
                <w:p w14:paraId="1E067A3F" w14:textId="77777777" w:rsidR="00B14C8B" w:rsidRPr="00B14C8B" w:rsidRDefault="00B14C8B" w:rsidP="00B14C8B">
                  <w:pPr>
                    <w:keepNext/>
                    <w:keepLines/>
                    <w:spacing w:after="0"/>
                    <w:jc w:val="center"/>
                    <w:rPr>
                      <w:rFonts w:ascii="Arial" w:hAnsi="Arial" w:cs="Arial"/>
                      <w:i/>
                      <w:sz w:val="18"/>
                    </w:rPr>
                  </w:pPr>
                  <w:r w:rsidRPr="00B14C8B">
                    <w:rPr>
                      <w:rFonts w:ascii="Arial" w:eastAsia="Calibri" w:hAnsi="Arial" w:cs="Arial"/>
                      <w:i/>
                      <w:sz w:val="18"/>
                      <w:szCs w:val="18"/>
                    </w:rPr>
                    <w:t xml:space="preserve">R.PDCCH. </w:t>
                  </w:r>
                  <w:r w:rsidRPr="00B14C8B">
                    <w:rPr>
                      <w:rFonts w:ascii="Arial" w:eastAsia="Calibri" w:hAnsi="Arial" w:cs="Arial"/>
                      <w:i/>
                      <w:sz w:val="18"/>
                      <w:szCs w:val="18"/>
                      <w:lang w:val="en-US"/>
                    </w:rPr>
                    <w:t>2</w:t>
                  </w:r>
                  <w:r w:rsidRPr="00B14C8B">
                    <w:rPr>
                      <w:rFonts w:ascii="Arial" w:eastAsia="Calibri" w:hAnsi="Arial" w:cs="Arial"/>
                      <w:i/>
                      <w:sz w:val="18"/>
                      <w:szCs w:val="18"/>
                      <w:lang w:val="ru-RU"/>
                    </w:rPr>
                    <w:t>-</w:t>
                  </w:r>
                  <w:r w:rsidRPr="00B14C8B">
                    <w:rPr>
                      <w:rFonts w:ascii="Arial" w:eastAsia="Calibri" w:hAnsi="Arial" w:cs="Arial"/>
                      <w:i/>
                      <w:sz w:val="18"/>
                      <w:szCs w:val="18"/>
                      <w:lang w:val="en-US"/>
                    </w:rPr>
                    <w:t>1.</w:t>
                  </w:r>
                  <w:r w:rsidRPr="00B14C8B">
                    <w:rPr>
                      <w:rFonts w:ascii="Arial" w:eastAsia="Calibri" w:hAnsi="Arial" w:cs="Arial"/>
                      <w:i/>
                      <w:sz w:val="18"/>
                      <w:szCs w:val="18"/>
                    </w:rPr>
                    <w:t>3 TDD</w:t>
                  </w:r>
                </w:p>
              </w:tc>
              <w:tc>
                <w:tcPr>
                  <w:tcW w:w="1276" w:type="dxa"/>
                  <w:shd w:val="clear" w:color="auto" w:fill="auto"/>
                </w:tcPr>
                <w:p w14:paraId="798C7B14"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TDLC300-100</w:t>
                  </w:r>
                </w:p>
              </w:tc>
              <w:tc>
                <w:tcPr>
                  <w:tcW w:w="1130" w:type="dxa"/>
                  <w:shd w:val="clear" w:color="auto" w:fill="auto"/>
                </w:tcPr>
                <w:p w14:paraId="1D5AB750"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2x4 Low</w:t>
                  </w:r>
                </w:p>
              </w:tc>
              <w:tc>
                <w:tcPr>
                  <w:tcW w:w="992" w:type="dxa"/>
                </w:tcPr>
                <w:p w14:paraId="3C373415"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1</w:t>
                  </w:r>
                </w:p>
              </w:tc>
              <w:tc>
                <w:tcPr>
                  <w:tcW w:w="721" w:type="dxa"/>
                </w:tcPr>
                <w:p w14:paraId="2CD5D010"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-4.3</w:t>
                  </w:r>
                </w:p>
              </w:tc>
            </w:tr>
          </w:tbl>
          <w:p w14:paraId="6FFE9C69" w14:textId="77777777" w:rsidR="00B14C8B" w:rsidRPr="00B14C8B" w:rsidRDefault="00B14C8B" w:rsidP="00B14C8B">
            <w:pPr>
              <w:rPr>
                <w:i/>
                <w:lang w:val="en-US" w:eastAsia="zh-CN"/>
              </w:rPr>
            </w:pPr>
          </w:p>
        </w:tc>
      </w:tr>
    </w:tbl>
    <w:p w14:paraId="7FBE672B" w14:textId="77777777" w:rsidR="00B14C8B" w:rsidRDefault="00B14C8B" w:rsidP="00916F74">
      <w:pPr>
        <w:rPr>
          <w:lang w:val="en-US"/>
        </w:rPr>
      </w:pPr>
    </w:p>
    <w:p w14:paraId="4688DA33" w14:textId="77777777" w:rsidR="00BB22D0" w:rsidRDefault="00BB22D0" w:rsidP="00916F74">
      <w:pPr>
        <w:rPr>
          <w:lang w:val="en-US"/>
        </w:rPr>
      </w:pPr>
      <w:r w:rsidRPr="00BB22D0">
        <w:rPr>
          <w:lang w:val="en-US"/>
        </w:rPr>
        <w:t>For FR1 PDCCH radiated test, there are two candidate cases with higher Doppler can be reused from all the legacy UE PDCCH requirements, i.e. Test 2 in Table 5.3.2.2.1-1 of TS 38.101-4 and Test 1 in Table 5.3.2.2.2-1 of TS 38.101-4. To reduce the test effort, we propose to select only Test 2 in Table 5.3.2.2.1-1 of TS 38.101-4</w:t>
      </w:r>
      <w:r w:rsidR="00B14C8B" w:rsidRPr="00B14C8B">
        <w:rPr>
          <w:lang w:val="en-US"/>
        </w:rPr>
        <w:t>, as following</w:t>
      </w:r>
      <w:r w:rsidRPr="00BB22D0">
        <w:rPr>
          <w:lang w:val="en-US"/>
        </w:rPr>
        <w:t>.</w:t>
      </w:r>
    </w:p>
    <w:tbl>
      <w:tblPr>
        <w:tblStyle w:val="100"/>
        <w:tblW w:w="0" w:type="auto"/>
        <w:tblLook w:val="04A0" w:firstRow="1" w:lastRow="0" w:firstColumn="1" w:lastColumn="0" w:noHBand="0" w:noVBand="1"/>
      </w:tblPr>
      <w:tblGrid>
        <w:gridCol w:w="10456"/>
      </w:tblGrid>
      <w:tr w:rsidR="00B14C8B" w:rsidRPr="00B14C8B" w14:paraId="1271957B" w14:textId="77777777" w:rsidTr="00B14C8B">
        <w:tc>
          <w:tcPr>
            <w:tcW w:w="10456" w:type="dxa"/>
          </w:tcPr>
          <w:p w14:paraId="0B27C0DB" w14:textId="77777777" w:rsidR="00B14C8B" w:rsidRPr="00B14C8B" w:rsidRDefault="00B14C8B" w:rsidP="00B14C8B">
            <w:pPr>
              <w:keepNext/>
              <w:keepLines/>
              <w:spacing w:before="60"/>
              <w:jc w:val="center"/>
              <w:rPr>
                <w:rFonts w:ascii="Arial" w:hAnsi="Arial"/>
                <w:b/>
                <w:i/>
              </w:rPr>
            </w:pPr>
            <w:r w:rsidRPr="00B14C8B">
              <w:rPr>
                <w:rFonts w:ascii="Arial" w:hAnsi="Arial"/>
                <w:b/>
                <w:i/>
              </w:rPr>
              <w:t>Table 5.3.2.2.1-1: Minimum performance for PDCCH with 30</w:t>
            </w:r>
            <w:r w:rsidRPr="00B14C8B">
              <w:rPr>
                <w:rFonts w:ascii="Arial" w:hAnsi="Arial" w:hint="eastAsia"/>
                <w:b/>
                <w:i/>
                <w:lang w:eastAsia="zh-CN"/>
              </w:rPr>
              <w:t xml:space="preserve"> </w:t>
            </w:r>
            <w:r w:rsidRPr="00B14C8B">
              <w:rPr>
                <w:rFonts w:ascii="Arial" w:hAnsi="Arial"/>
                <w:b/>
                <w:i/>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1124"/>
              <w:gridCol w:w="1076"/>
              <w:gridCol w:w="1076"/>
              <w:gridCol w:w="1262"/>
              <w:gridCol w:w="1076"/>
              <w:gridCol w:w="1253"/>
              <w:gridCol w:w="1351"/>
              <w:gridCol w:w="553"/>
              <w:gridCol w:w="592"/>
            </w:tblGrid>
            <w:tr w:rsidR="00B14C8B" w:rsidRPr="00B14C8B" w14:paraId="4386077B" w14:textId="77777777" w:rsidTr="00B14C8B">
              <w:trPr>
                <w:trHeight w:val="209"/>
                <w:jc w:val="center"/>
              </w:trPr>
              <w:tc>
                <w:tcPr>
                  <w:tcW w:w="851" w:type="dxa"/>
                  <w:vMerge w:val="restart"/>
                  <w:vAlign w:val="center"/>
                </w:tcPr>
                <w:p w14:paraId="0F1E3B5F"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Test number</w:t>
                  </w:r>
                </w:p>
              </w:tc>
              <w:tc>
                <w:tcPr>
                  <w:tcW w:w="851" w:type="dxa"/>
                  <w:vMerge w:val="restart"/>
                  <w:vAlign w:val="center"/>
                </w:tcPr>
                <w:p w14:paraId="15D86CA1"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b/>
                      <w:i/>
                      <w:sz w:val="18"/>
                    </w:rPr>
                    <w:t>Bandwidth</w:t>
                  </w:r>
                  <w:r w:rsidRPr="00B14C8B">
                    <w:rPr>
                      <w:rFonts w:ascii="Arial" w:hAnsi="Arial" w:cs="Arial" w:hint="eastAsia"/>
                      <w:b/>
                      <w:i/>
                      <w:sz w:val="18"/>
                      <w:lang w:eastAsia="zh-CN"/>
                    </w:rPr>
                    <w:t xml:space="preserve"> (MHz)</w:t>
                  </w:r>
                </w:p>
              </w:tc>
              <w:tc>
                <w:tcPr>
                  <w:tcW w:w="850" w:type="dxa"/>
                  <w:vMerge w:val="restart"/>
                  <w:vAlign w:val="center"/>
                </w:tcPr>
                <w:p w14:paraId="2ACC0A0C"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hint="eastAsia"/>
                      <w:b/>
                      <w:i/>
                      <w:sz w:val="18"/>
                      <w:lang w:eastAsia="zh-CN"/>
                    </w:rPr>
                    <w:t>CORES</w:t>
                  </w:r>
                  <w:r w:rsidRPr="00B14C8B">
                    <w:rPr>
                      <w:rFonts w:ascii="Arial" w:hAnsi="Arial" w:cs="Arial"/>
                      <w:b/>
                      <w:i/>
                      <w:sz w:val="18"/>
                      <w:lang w:eastAsia="zh-CN"/>
                    </w:rPr>
                    <w:t>ET RB</w:t>
                  </w:r>
                </w:p>
              </w:tc>
              <w:tc>
                <w:tcPr>
                  <w:tcW w:w="914" w:type="dxa"/>
                  <w:vMerge w:val="restart"/>
                  <w:vAlign w:val="center"/>
                </w:tcPr>
                <w:p w14:paraId="70AA329E"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hint="eastAsia"/>
                      <w:b/>
                      <w:i/>
                      <w:sz w:val="18"/>
                      <w:lang w:eastAsia="zh-CN"/>
                    </w:rPr>
                    <w:t>CORESET duration</w:t>
                  </w:r>
                </w:p>
              </w:tc>
              <w:tc>
                <w:tcPr>
                  <w:tcW w:w="1138" w:type="dxa"/>
                  <w:vMerge w:val="restart"/>
                  <w:vAlign w:val="center"/>
                </w:tcPr>
                <w:p w14:paraId="4C64C372"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Aggregation level</w:t>
                  </w:r>
                </w:p>
              </w:tc>
              <w:tc>
                <w:tcPr>
                  <w:tcW w:w="1134" w:type="dxa"/>
                  <w:vMerge w:val="restart"/>
                  <w:vAlign w:val="center"/>
                </w:tcPr>
                <w:p w14:paraId="50AAC38E"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Reference Channel</w:t>
                  </w:r>
                </w:p>
              </w:tc>
              <w:tc>
                <w:tcPr>
                  <w:tcW w:w="1276" w:type="dxa"/>
                  <w:vMerge w:val="restart"/>
                  <w:vAlign w:val="center"/>
                </w:tcPr>
                <w:p w14:paraId="421D01F1"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Propagation Condition</w:t>
                  </w:r>
                </w:p>
              </w:tc>
              <w:tc>
                <w:tcPr>
                  <w:tcW w:w="1130" w:type="dxa"/>
                  <w:vMerge w:val="restart"/>
                  <w:vAlign w:val="center"/>
                </w:tcPr>
                <w:p w14:paraId="6DE04ED8"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Antenna configuration and correlation Matrix</w:t>
                  </w:r>
                </w:p>
              </w:tc>
              <w:tc>
                <w:tcPr>
                  <w:tcW w:w="1713" w:type="dxa"/>
                  <w:gridSpan w:val="2"/>
                  <w:vAlign w:val="center"/>
                </w:tcPr>
                <w:p w14:paraId="513D9B92"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Reference value</w:t>
                  </w:r>
                </w:p>
              </w:tc>
            </w:tr>
            <w:tr w:rsidR="00B14C8B" w:rsidRPr="00B14C8B" w14:paraId="3CB7B9B8" w14:textId="77777777" w:rsidTr="00B14C8B">
              <w:trPr>
                <w:trHeight w:val="209"/>
                <w:jc w:val="center"/>
              </w:trPr>
              <w:tc>
                <w:tcPr>
                  <w:tcW w:w="851" w:type="dxa"/>
                  <w:vMerge/>
                  <w:vAlign w:val="center"/>
                </w:tcPr>
                <w:p w14:paraId="07D9D28D" w14:textId="77777777" w:rsidR="00B14C8B" w:rsidRPr="00B14C8B" w:rsidRDefault="00B14C8B" w:rsidP="00B14C8B">
                  <w:pPr>
                    <w:keepNext/>
                    <w:keepLines/>
                    <w:spacing w:after="0"/>
                    <w:jc w:val="center"/>
                    <w:rPr>
                      <w:rFonts w:ascii="Arial" w:hAnsi="Arial" w:cs="Arial"/>
                      <w:b/>
                      <w:i/>
                      <w:sz w:val="18"/>
                    </w:rPr>
                  </w:pPr>
                </w:p>
              </w:tc>
              <w:tc>
                <w:tcPr>
                  <w:tcW w:w="851" w:type="dxa"/>
                  <w:vMerge/>
                  <w:vAlign w:val="center"/>
                </w:tcPr>
                <w:p w14:paraId="4A6F2F08" w14:textId="77777777" w:rsidR="00B14C8B" w:rsidRPr="00B14C8B" w:rsidRDefault="00B14C8B" w:rsidP="00B14C8B">
                  <w:pPr>
                    <w:keepNext/>
                    <w:keepLines/>
                    <w:spacing w:after="0"/>
                    <w:jc w:val="center"/>
                    <w:rPr>
                      <w:rFonts w:ascii="Arial" w:hAnsi="Arial" w:cs="Arial"/>
                      <w:b/>
                      <w:i/>
                      <w:sz w:val="18"/>
                    </w:rPr>
                  </w:pPr>
                </w:p>
              </w:tc>
              <w:tc>
                <w:tcPr>
                  <w:tcW w:w="850" w:type="dxa"/>
                  <w:vMerge/>
                  <w:vAlign w:val="center"/>
                </w:tcPr>
                <w:p w14:paraId="266C2E82" w14:textId="77777777" w:rsidR="00B14C8B" w:rsidRPr="00B14C8B" w:rsidRDefault="00B14C8B" w:rsidP="00B14C8B">
                  <w:pPr>
                    <w:keepNext/>
                    <w:keepLines/>
                    <w:spacing w:after="0"/>
                    <w:jc w:val="center"/>
                    <w:rPr>
                      <w:rFonts w:ascii="Arial" w:hAnsi="Arial" w:cs="Arial"/>
                      <w:b/>
                      <w:i/>
                      <w:sz w:val="18"/>
                    </w:rPr>
                  </w:pPr>
                </w:p>
              </w:tc>
              <w:tc>
                <w:tcPr>
                  <w:tcW w:w="914" w:type="dxa"/>
                  <w:vMerge/>
                  <w:vAlign w:val="center"/>
                </w:tcPr>
                <w:p w14:paraId="1F40FA95" w14:textId="77777777" w:rsidR="00B14C8B" w:rsidRPr="00B14C8B" w:rsidRDefault="00B14C8B" w:rsidP="00B14C8B">
                  <w:pPr>
                    <w:keepNext/>
                    <w:keepLines/>
                    <w:spacing w:after="0"/>
                    <w:jc w:val="center"/>
                    <w:rPr>
                      <w:rFonts w:ascii="Arial" w:hAnsi="Arial" w:cs="Arial"/>
                      <w:b/>
                      <w:i/>
                      <w:sz w:val="18"/>
                    </w:rPr>
                  </w:pPr>
                </w:p>
              </w:tc>
              <w:tc>
                <w:tcPr>
                  <w:tcW w:w="1138" w:type="dxa"/>
                  <w:vMerge/>
                  <w:vAlign w:val="center"/>
                </w:tcPr>
                <w:p w14:paraId="1AD9F94D" w14:textId="77777777" w:rsidR="00B14C8B" w:rsidRPr="00B14C8B" w:rsidRDefault="00B14C8B" w:rsidP="00B14C8B">
                  <w:pPr>
                    <w:keepNext/>
                    <w:keepLines/>
                    <w:spacing w:after="0"/>
                    <w:jc w:val="center"/>
                    <w:rPr>
                      <w:rFonts w:ascii="Arial" w:hAnsi="Arial" w:cs="Arial"/>
                      <w:b/>
                      <w:i/>
                      <w:sz w:val="18"/>
                    </w:rPr>
                  </w:pPr>
                </w:p>
              </w:tc>
              <w:tc>
                <w:tcPr>
                  <w:tcW w:w="1134" w:type="dxa"/>
                  <w:vMerge/>
                  <w:vAlign w:val="center"/>
                </w:tcPr>
                <w:p w14:paraId="373DCA47" w14:textId="77777777" w:rsidR="00B14C8B" w:rsidRPr="00B14C8B" w:rsidRDefault="00B14C8B" w:rsidP="00B14C8B">
                  <w:pPr>
                    <w:keepNext/>
                    <w:keepLines/>
                    <w:spacing w:after="0"/>
                    <w:jc w:val="center"/>
                    <w:rPr>
                      <w:rFonts w:ascii="Arial" w:hAnsi="Arial" w:cs="Arial"/>
                      <w:b/>
                      <w:i/>
                      <w:sz w:val="18"/>
                    </w:rPr>
                  </w:pPr>
                </w:p>
              </w:tc>
              <w:tc>
                <w:tcPr>
                  <w:tcW w:w="1276" w:type="dxa"/>
                  <w:vMerge/>
                  <w:vAlign w:val="center"/>
                </w:tcPr>
                <w:p w14:paraId="5885CE53" w14:textId="77777777" w:rsidR="00B14C8B" w:rsidRPr="00B14C8B" w:rsidRDefault="00B14C8B" w:rsidP="00B14C8B">
                  <w:pPr>
                    <w:keepNext/>
                    <w:keepLines/>
                    <w:spacing w:after="0"/>
                    <w:jc w:val="center"/>
                    <w:rPr>
                      <w:rFonts w:ascii="Arial" w:hAnsi="Arial" w:cs="Arial"/>
                      <w:b/>
                      <w:i/>
                      <w:sz w:val="18"/>
                    </w:rPr>
                  </w:pPr>
                </w:p>
              </w:tc>
              <w:tc>
                <w:tcPr>
                  <w:tcW w:w="1130" w:type="dxa"/>
                  <w:vMerge/>
                  <w:vAlign w:val="center"/>
                </w:tcPr>
                <w:p w14:paraId="20491966" w14:textId="77777777" w:rsidR="00B14C8B" w:rsidRPr="00B14C8B" w:rsidRDefault="00B14C8B" w:rsidP="00B14C8B">
                  <w:pPr>
                    <w:keepNext/>
                    <w:keepLines/>
                    <w:spacing w:after="0"/>
                    <w:jc w:val="center"/>
                    <w:rPr>
                      <w:rFonts w:ascii="Arial" w:hAnsi="Arial" w:cs="Arial"/>
                      <w:b/>
                      <w:i/>
                      <w:sz w:val="18"/>
                    </w:rPr>
                  </w:pPr>
                </w:p>
              </w:tc>
              <w:tc>
                <w:tcPr>
                  <w:tcW w:w="992" w:type="dxa"/>
                  <w:vAlign w:val="center"/>
                </w:tcPr>
                <w:p w14:paraId="2F603054"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Pm-dsg (%)</w:t>
                  </w:r>
                </w:p>
              </w:tc>
              <w:tc>
                <w:tcPr>
                  <w:tcW w:w="721" w:type="dxa"/>
                  <w:vAlign w:val="center"/>
                </w:tcPr>
                <w:p w14:paraId="182ACAEE"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SNR</w:t>
                  </w:r>
                  <w:r w:rsidRPr="00B14C8B" w:rsidDel="005B3479">
                    <w:rPr>
                      <w:rFonts w:ascii="Arial" w:hAnsi="Arial" w:cs="Arial"/>
                      <w:b/>
                      <w:i/>
                      <w:sz w:val="18"/>
                    </w:rPr>
                    <w:t xml:space="preserve"> </w:t>
                  </w:r>
                  <w:r w:rsidRPr="00B14C8B">
                    <w:rPr>
                      <w:rFonts w:ascii="Arial" w:hAnsi="Arial" w:cs="Arial"/>
                      <w:b/>
                      <w:i/>
                      <w:sz w:val="18"/>
                    </w:rPr>
                    <w:t>(dB)</w:t>
                  </w:r>
                </w:p>
              </w:tc>
            </w:tr>
            <w:tr w:rsidR="00B14C8B" w:rsidRPr="00B14C8B" w14:paraId="5C3572FF" w14:textId="77777777" w:rsidTr="00B14C8B">
              <w:trPr>
                <w:trHeight w:val="106"/>
                <w:jc w:val="center"/>
              </w:trPr>
              <w:tc>
                <w:tcPr>
                  <w:tcW w:w="851" w:type="dxa"/>
                  <w:shd w:val="clear" w:color="auto" w:fill="auto"/>
                </w:tcPr>
                <w:p w14:paraId="6F5C9697"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1</w:t>
                  </w:r>
                </w:p>
              </w:tc>
              <w:tc>
                <w:tcPr>
                  <w:tcW w:w="851" w:type="dxa"/>
                  <w:shd w:val="clear" w:color="auto" w:fill="auto"/>
                </w:tcPr>
                <w:p w14:paraId="4E0A1B63"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 xml:space="preserve">40 </w:t>
                  </w:r>
                </w:p>
              </w:tc>
              <w:tc>
                <w:tcPr>
                  <w:tcW w:w="850" w:type="dxa"/>
                </w:tcPr>
                <w:p w14:paraId="74C97A9B"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i/>
                      <w:sz w:val="18"/>
                      <w:lang w:eastAsia="zh-CN"/>
                    </w:rPr>
                    <w:t>102</w:t>
                  </w:r>
                </w:p>
              </w:tc>
              <w:tc>
                <w:tcPr>
                  <w:tcW w:w="914" w:type="dxa"/>
                </w:tcPr>
                <w:p w14:paraId="70717DBF"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i/>
                      <w:sz w:val="18"/>
                      <w:lang w:eastAsia="zh-CN"/>
                    </w:rPr>
                    <w:t>1</w:t>
                  </w:r>
                </w:p>
              </w:tc>
              <w:tc>
                <w:tcPr>
                  <w:tcW w:w="1138" w:type="dxa"/>
                </w:tcPr>
                <w:p w14:paraId="4CF208E3"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2</w:t>
                  </w:r>
                </w:p>
              </w:tc>
              <w:tc>
                <w:tcPr>
                  <w:tcW w:w="1134" w:type="dxa"/>
                  <w:shd w:val="clear" w:color="auto" w:fill="auto"/>
                </w:tcPr>
                <w:p w14:paraId="7C4BDA15"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R.PDCCH. 2-1.1 TDD</w:t>
                  </w:r>
                </w:p>
              </w:tc>
              <w:tc>
                <w:tcPr>
                  <w:tcW w:w="1276" w:type="dxa"/>
                  <w:shd w:val="clear" w:color="auto" w:fill="auto"/>
                </w:tcPr>
                <w:p w14:paraId="04FA4DDF"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TDLA30-10</w:t>
                  </w:r>
                </w:p>
              </w:tc>
              <w:tc>
                <w:tcPr>
                  <w:tcW w:w="1130" w:type="dxa"/>
                  <w:shd w:val="clear" w:color="auto" w:fill="auto"/>
                </w:tcPr>
                <w:p w14:paraId="118A0967"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1x2 Low</w:t>
                  </w:r>
                </w:p>
              </w:tc>
              <w:tc>
                <w:tcPr>
                  <w:tcW w:w="992" w:type="dxa"/>
                </w:tcPr>
                <w:p w14:paraId="77978064"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1</w:t>
                  </w:r>
                </w:p>
              </w:tc>
              <w:tc>
                <w:tcPr>
                  <w:tcW w:w="721" w:type="dxa"/>
                </w:tcPr>
                <w:p w14:paraId="0A258394"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7.0</w:t>
                  </w:r>
                </w:p>
              </w:tc>
            </w:tr>
            <w:tr w:rsidR="00B14C8B" w:rsidRPr="00B14C8B" w14:paraId="6289F5D7" w14:textId="77777777" w:rsidTr="00B14C8B">
              <w:trPr>
                <w:trHeight w:val="106"/>
                <w:jc w:val="center"/>
              </w:trPr>
              <w:tc>
                <w:tcPr>
                  <w:tcW w:w="851" w:type="dxa"/>
                  <w:shd w:val="clear" w:color="auto" w:fill="auto"/>
                </w:tcPr>
                <w:p w14:paraId="09897D40"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hint="eastAsia"/>
                      <w:i/>
                      <w:sz w:val="18"/>
                      <w:highlight w:val="yellow"/>
                      <w:lang w:eastAsia="zh-CN"/>
                    </w:rPr>
                    <w:t>2</w:t>
                  </w:r>
                </w:p>
              </w:tc>
              <w:tc>
                <w:tcPr>
                  <w:tcW w:w="851" w:type="dxa"/>
                  <w:shd w:val="clear" w:color="auto" w:fill="auto"/>
                </w:tcPr>
                <w:p w14:paraId="7A96C734"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hint="eastAsia"/>
                      <w:i/>
                      <w:sz w:val="18"/>
                      <w:highlight w:val="yellow"/>
                      <w:lang w:eastAsia="zh-CN"/>
                    </w:rPr>
                    <w:t>40</w:t>
                  </w:r>
                  <w:r w:rsidRPr="00B14C8B">
                    <w:rPr>
                      <w:rFonts w:ascii="Arial" w:hAnsi="Arial" w:cs="Arial"/>
                      <w:i/>
                      <w:sz w:val="18"/>
                      <w:highlight w:val="yellow"/>
                      <w:lang w:eastAsia="zh-CN"/>
                    </w:rPr>
                    <w:t xml:space="preserve"> </w:t>
                  </w:r>
                </w:p>
              </w:tc>
              <w:tc>
                <w:tcPr>
                  <w:tcW w:w="850" w:type="dxa"/>
                </w:tcPr>
                <w:p w14:paraId="0565169F"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i/>
                      <w:sz w:val="18"/>
                      <w:highlight w:val="yellow"/>
                      <w:lang w:eastAsia="zh-CN"/>
                    </w:rPr>
                    <w:t>102</w:t>
                  </w:r>
                </w:p>
              </w:tc>
              <w:tc>
                <w:tcPr>
                  <w:tcW w:w="914" w:type="dxa"/>
                </w:tcPr>
                <w:p w14:paraId="122187A3"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i/>
                      <w:sz w:val="18"/>
                      <w:highlight w:val="yellow"/>
                      <w:lang w:eastAsia="zh-CN"/>
                    </w:rPr>
                    <w:t>1</w:t>
                  </w:r>
                </w:p>
              </w:tc>
              <w:tc>
                <w:tcPr>
                  <w:tcW w:w="1138" w:type="dxa"/>
                </w:tcPr>
                <w:p w14:paraId="2B5D42B2"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i/>
                      <w:sz w:val="18"/>
                      <w:highlight w:val="yellow"/>
                      <w:lang w:eastAsia="zh-CN"/>
                    </w:rPr>
                    <w:t>4</w:t>
                  </w:r>
                </w:p>
              </w:tc>
              <w:tc>
                <w:tcPr>
                  <w:tcW w:w="1134" w:type="dxa"/>
                  <w:shd w:val="clear" w:color="auto" w:fill="auto"/>
                  <w:vAlign w:val="center"/>
                </w:tcPr>
                <w:p w14:paraId="33D46F45"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i/>
                      <w:sz w:val="18"/>
                      <w:highlight w:val="yellow"/>
                      <w:lang w:eastAsia="zh-CN"/>
                    </w:rPr>
                    <w:t>R.PDCCH. 2-1.2 TDD</w:t>
                  </w:r>
                </w:p>
              </w:tc>
              <w:tc>
                <w:tcPr>
                  <w:tcW w:w="1276" w:type="dxa"/>
                  <w:shd w:val="clear" w:color="auto" w:fill="auto"/>
                </w:tcPr>
                <w:p w14:paraId="77BD8447" w14:textId="77777777" w:rsidR="00B14C8B" w:rsidRPr="00B14C8B" w:rsidRDefault="00B14C8B" w:rsidP="00B14C8B">
                  <w:pPr>
                    <w:keepNext/>
                    <w:keepLines/>
                    <w:spacing w:after="0"/>
                    <w:jc w:val="center"/>
                    <w:rPr>
                      <w:rFonts w:ascii="Arial" w:hAnsi="Arial" w:cs="Arial"/>
                      <w:i/>
                      <w:sz w:val="18"/>
                      <w:highlight w:val="yellow"/>
                    </w:rPr>
                  </w:pPr>
                  <w:r w:rsidRPr="00B14C8B">
                    <w:rPr>
                      <w:rFonts w:ascii="Arial" w:hAnsi="Arial" w:cs="Arial"/>
                      <w:i/>
                      <w:sz w:val="18"/>
                      <w:highlight w:val="yellow"/>
                    </w:rPr>
                    <w:t>TDLC300- 100</w:t>
                  </w:r>
                </w:p>
              </w:tc>
              <w:tc>
                <w:tcPr>
                  <w:tcW w:w="1130" w:type="dxa"/>
                  <w:shd w:val="clear" w:color="auto" w:fill="auto"/>
                </w:tcPr>
                <w:p w14:paraId="3C888C4F"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hint="eastAsia"/>
                      <w:i/>
                      <w:sz w:val="18"/>
                      <w:highlight w:val="yellow"/>
                      <w:lang w:eastAsia="zh-CN"/>
                    </w:rPr>
                    <w:t>1x2</w:t>
                  </w:r>
                  <w:r w:rsidRPr="00B14C8B">
                    <w:rPr>
                      <w:rFonts w:ascii="Arial" w:hAnsi="Arial" w:cs="Arial"/>
                      <w:i/>
                      <w:sz w:val="18"/>
                      <w:highlight w:val="yellow"/>
                      <w:lang w:eastAsia="zh-CN"/>
                    </w:rPr>
                    <w:t xml:space="preserve"> Low</w:t>
                  </w:r>
                </w:p>
              </w:tc>
              <w:tc>
                <w:tcPr>
                  <w:tcW w:w="992" w:type="dxa"/>
                </w:tcPr>
                <w:p w14:paraId="5D7B778F"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hint="eastAsia"/>
                      <w:i/>
                      <w:sz w:val="18"/>
                      <w:highlight w:val="yellow"/>
                      <w:lang w:eastAsia="zh-CN"/>
                    </w:rPr>
                    <w:t>1</w:t>
                  </w:r>
                </w:p>
              </w:tc>
              <w:tc>
                <w:tcPr>
                  <w:tcW w:w="721" w:type="dxa"/>
                  <w:vAlign w:val="center"/>
                </w:tcPr>
                <w:p w14:paraId="64A68004" w14:textId="77777777" w:rsidR="00B14C8B" w:rsidRPr="00B14C8B" w:rsidRDefault="00B14C8B" w:rsidP="00B14C8B">
                  <w:pPr>
                    <w:keepNext/>
                    <w:keepLines/>
                    <w:spacing w:after="0"/>
                    <w:jc w:val="center"/>
                    <w:rPr>
                      <w:rFonts w:ascii="Arial" w:hAnsi="Arial" w:cs="Arial"/>
                      <w:i/>
                      <w:sz w:val="18"/>
                      <w:highlight w:val="yellow"/>
                      <w:lang w:eastAsia="zh-CN"/>
                    </w:rPr>
                  </w:pPr>
                  <w:r w:rsidRPr="00B14C8B">
                    <w:rPr>
                      <w:rFonts w:ascii="Arial" w:hAnsi="Arial" w:cs="Arial" w:hint="eastAsia"/>
                      <w:i/>
                      <w:sz w:val="18"/>
                      <w:highlight w:val="yellow"/>
                      <w:lang w:eastAsia="zh-CN"/>
                    </w:rPr>
                    <w:t>3.0</w:t>
                  </w:r>
                </w:p>
              </w:tc>
            </w:tr>
            <w:tr w:rsidR="00B14C8B" w:rsidRPr="00B14C8B" w14:paraId="43790259" w14:textId="77777777" w:rsidTr="00B14C8B">
              <w:trPr>
                <w:trHeight w:val="106"/>
                <w:jc w:val="center"/>
              </w:trPr>
              <w:tc>
                <w:tcPr>
                  <w:tcW w:w="851" w:type="dxa"/>
                  <w:shd w:val="clear" w:color="auto" w:fill="auto"/>
                  <w:vAlign w:val="center"/>
                </w:tcPr>
                <w:p w14:paraId="61A91185"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3</w:t>
                  </w:r>
                </w:p>
              </w:tc>
              <w:tc>
                <w:tcPr>
                  <w:tcW w:w="851" w:type="dxa"/>
                  <w:shd w:val="clear" w:color="auto" w:fill="auto"/>
                  <w:vAlign w:val="center"/>
                </w:tcPr>
                <w:p w14:paraId="2E12020B"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40</w:t>
                  </w:r>
                  <w:r w:rsidRPr="00B14C8B">
                    <w:rPr>
                      <w:rFonts w:ascii="Arial" w:hAnsi="Arial" w:cs="Arial"/>
                      <w:i/>
                      <w:sz w:val="18"/>
                      <w:lang w:eastAsia="zh-CN"/>
                    </w:rPr>
                    <w:t xml:space="preserve"> </w:t>
                  </w:r>
                </w:p>
              </w:tc>
              <w:tc>
                <w:tcPr>
                  <w:tcW w:w="850" w:type="dxa"/>
                  <w:vAlign w:val="center"/>
                </w:tcPr>
                <w:p w14:paraId="03E53AF7"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48</w:t>
                  </w:r>
                </w:p>
              </w:tc>
              <w:tc>
                <w:tcPr>
                  <w:tcW w:w="914" w:type="dxa"/>
                  <w:vAlign w:val="center"/>
                </w:tcPr>
                <w:p w14:paraId="0C13B67A"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2</w:t>
                  </w:r>
                </w:p>
              </w:tc>
              <w:tc>
                <w:tcPr>
                  <w:tcW w:w="1138" w:type="dxa"/>
                  <w:vAlign w:val="center"/>
                </w:tcPr>
                <w:p w14:paraId="6B4C2841"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16</w:t>
                  </w:r>
                </w:p>
              </w:tc>
              <w:tc>
                <w:tcPr>
                  <w:tcW w:w="1134" w:type="dxa"/>
                  <w:shd w:val="clear" w:color="auto" w:fill="auto"/>
                  <w:vAlign w:val="center"/>
                </w:tcPr>
                <w:p w14:paraId="63B13FD2"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i/>
                      <w:sz w:val="18"/>
                      <w:lang w:eastAsia="zh-CN"/>
                    </w:rPr>
                    <w:t>R.PDCCH. 2-2.1 TDD</w:t>
                  </w:r>
                </w:p>
              </w:tc>
              <w:tc>
                <w:tcPr>
                  <w:tcW w:w="1276" w:type="dxa"/>
                  <w:shd w:val="clear" w:color="auto" w:fill="auto"/>
                  <w:vAlign w:val="center"/>
                </w:tcPr>
                <w:p w14:paraId="21EA3F05"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TDLC300- 100</w:t>
                  </w:r>
                </w:p>
              </w:tc>
              <w:tc>
                <w:tcPr>
                  <w:tcW w:w="1130" w:type="dxa"/>
                  <w:shd w:val="clear" w:color="auto" w:fill="auto"/>
                  <w:vAlign w:val="center"/>
                </w:tcPr>
                <w:p w14:paraId="32807397"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1x2 Low</w:t>
                  </w:r>
                </w:p>
              </w:tc>
              <w:tc>
                <w:tcPr>
                  <w:tcW w:w="992" w:type="dxa"/>
                  <w:vAlign w:val="center"/>
                </w:tcPr>
                <w:p w14:paraId="04DF3A5B"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1</w:t>
                  </w:r>
                </w:p>
              </w:tc>
              <w:tc>
                <w:tcPr>
                  <w:tcW w:w="721" w:type="dxa"/>
                  <w:vAlign w:val="center"/>
                </w:tcPr>
                <w:p w14:paraId="02CE6804"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-3.8</w:t>
                  </w:r>
                </w:p>
              </w:tc>
            </w:tr>
          </w:tbl>
          <w:p w14:paraId="145BE036" w14:textId="77777777" w:rsidR="00B14C8B" w:rsidRPr="00B14C8B" w:rsidRDefault="00B14C8B" w:rsidP="00B14C8B">
            <w:pPr>
              <w:keepNext/>
              <w:keepLines/>
              <w:spacing w:before="60"/>
              <w:jc w:val="center"/>
              <w:rPr>
                <w:rFonts w:ascii="Arial" w:hAnsi="Arial"/>
                <w:b/>
                <w:i/>
              </w:rPr>
            </w:pPr>
            <w:r w:rsidRPr="00B14C8B">
              <w:rPr>
                <w:rFonts w:ascii="Arial" w:hAnsi="Arial"/>
                <w:b/>
                <w:i/>
              </w:rPr>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1124"/>
              <w:gridCol w:w="1076"/>
              <w:gridCol w:w="1076"/>
              <w:gridCol w:w="1262"/>
              <w:gridCol w:w="1076"/>
              <w:gridCol w:w="1253"/>
              <w:gridCol w:w="1351"/>
              <w:gridCol w:w="553"/>
              <w:gridCol w:w="592"/>
            </w:tblGrid>
            <w:tr w:rsidR="00B14C8B" w:rsidRPr="00B14C8B" w14:paraId="0CD0937B" w14:textId="77777777" w:rsidTr="00B14C8B">
              <w:trPr>
                <w:trHeight w:val="209"/>
                <w:jc w:val="center"/>
              </w:trPr>
              <w:tc>
                <w:tcPr>
                  <w:tcW w:w="851" w:type="dxa"/>
                  <w:vMerge w:val="restart"/>
                  <w:vAlign w:val="center"/>
                </w:tcPr>
                <w:p w14:paraId="23B533DD"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Test number</w:t>
                  </w:r>
                </w:p>
              </w:tc>
              <w:tc>
                <w:tcPr>
                  <w:tcW w:w="851" w:type="dxa"/>
                  <w:vMerge w:val="restart"/>
                  <w:vAlign w:val="center"/>
                </w:tcPr>
                <w:p w14:paraId="79935A42"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b/>
                      <w:i/>
                      <w:sz w:val="18"/>
                    </w:rPr>
                    <w:t>Bandwidth</w:t>
                  </w:r>
                  <w:r w:rsidRPr="00B14C8B">
                    <w:rPr>
                      <w:rFonts w:ascii="Arial" w:hAnsi="Arial" w:cs="Arial" w:hint="eastAsia"/>
                      <w:b/>
                      <w:i/>
                      <w:sz w:val="18"/>
                      <w:lang w:eastAsia="zh-CN"/>
                    </w:rPr>
                    <w:t xml:space="preserve"> (MHz)</w:t>
                  </w:r>
                </w:p>
              </w:tc>
              <w:tc>
                <w:tcPr>
                  <w:tcW w:w="850" w:type="dxa"/>
                  <w:vMerge w:val="restart"/>
                  <w:vAlign w:val="center"/>
                </w:tcPr>
                <w:p w14:paraId="24FA7FED"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hint="eastAsia"/>
                      <w:b/>
                      <w:i/>
                      <w:sz w:val="18"/>
                      <w:lang w:eastAsia="zh-CN"/>
                    </w:rPr>
                    <w:t>CORES</w:t>
                  </w:r>
                  <w:r w:rsidRPr="00B14C8B">
                    <w:rPr>
                      <w:rFonts w:ascii="Arial" w:hAnsi="Arial" w:cs="Arial"/>
                      <w:b/>
                      <w:i/>
                      <w:sz w:val="18"/>
                      <w:lang w:eastAsia="zh-CN"/>
                    </w:rPr>
                    <w:t>ET RB</w:t>
                  </w:r>
                </w:p>
              </w:tc>
              <w:tc>
                <w:tcPr>
                  <w:tcW w:w="914" w:type="dxa"/>
                  <w:vMerge w:val="restart"/>
                  <w:vAlign w:val="center"/>
                </w:tcPr>
                <w:p w14:paraId="390A7AF1" w14:textId="77777777" w:rsidR="00B14C8B" w:rsidRPr="00B14C8B" w:rsidRDefault="00B14C8B" w:rsidP="00B14C8B">
                  <w:pPr>
                    <w:keepNext/>
                    <w:keepLines/>
                    <w:spacing w:after="0"/>
                    <w:jc w:val="center"/>
                    <w:rPr>
                      <w:rFonts w:ascii="Arial" w:hAnsi="Arial" w:cs="Arial"/>
                      <w:b/>
                      <w:i/>
                      <w:sz w:val="18"/>
                      <w:lang w:eastAsia="zh-CN"/>
                    </w:rPr>
                  </w:pPr>
                  <w:r w:rsidRPr="00B14C8B">
                    <w:rPr>
                      <w:rFonts w:ascii="Arial" w:hAnsi="Arial" w:cs="Arial" w:hint="eastAsia"/>
                      <w:b/>
                      <w:i/>
                      <w:sz w:val="18"/>
                      <w:lang w:eastAsia="zh-CN"/>
                    </w:rPr>
                    <w:t>CORESET duration</w:t>
                  </w:r>
                </w:p>
              </w:tc>
              <w:tc>
                <w:tcPr>
                  <w:tcW w:w="1138" w:type="dxa"/>
                  <w:vMerge w:val="restart"/>
                  <w:vAlign w:val="center"/>
                </w:tcPr>
                <w:p w14:paraId="621B5334"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Aggregation level</w:t>
                  </w:r>
                </w:p>
              </w:tc>
              <w:tc>
                <w:tcPr>
                  <w:tcW w:w="1134" w:type="dxa"/>
                  <w:vMerge w:val="restart"/>
                  <w:vAlign w:val="center"/>
                </w:tcPr>
                <w:p w14:paraId="4D53E20F"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Reference Channel</w:t>
                  </w:r>
                </w:p>
              </w:tc>
              <w:tc>
                <w:tcPr>
                  <w:tcW w:w="1276" w:type="dxa"/>
                  <w:vMerge w:val="restart"/>
                  <w:vAlign w:val="center"/>
                </w:tcPr>
                <w:p w14:paraId="26143011"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Propagation Condition</w:t>
                  </w:r>
                </w:p>
              </w:tc>
              <w:tc>
                <w:tcPr>
                  <w:tcW w:w="1130" w:type="dxa"/>
                  <w:vMerge w:val="restart"/>
                  <w:vAlign w:val="center"/>
                </w:tcPr>
                <w:p w14:paraId="6F84D51D"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Antenna configuration and correlation Matrix</w:t>
                  </w:r>
                </w:p>
              </w:tc>
              <w:tc>
                <w:tcPr>
                  <w:tcW w:w="1713" w:type="dxa"/>
                  <w:gridSpan w:val="2"/>
                  <w:vAlign w:val="center"/>
                </w:tcPr>
                <w:p w14:paraId="55F0AAAD"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Reference value</w:t>
                  </w:r>
                </w:p>
              </w:tc>
            </w:tr>
            <w:tr w:rsidR="00B14C8B" w:rsidRPr="00B14C8B" w14:paraId="35AFBAA5" w14:textId="77777777" w:rsidTr="00B14C8B">
              <w:trPr>
                <w:trHeight w:val="209"/>
                <w:jc w:val="center"/>
              </w:trPr>
              <w:tc>
                <w:tcPr>
                  <w:tcW w:w="851" w:type="dxa"/>
                  <w:vMerge/>
                  <w:vAlign w:val="center"/>
                </w:tcPr>
                <w:p w14:paraId="38B686FD" w14:textId="77777777" w:rsidR="00B14C8B" w:rsidRPr="00B14C8B" w:rsidRDefault="00B14C8B" w:rsidP="00B14C8B">
                  <w:pPr>
                    <w:keepNext/>
                    <w:keepLines/>
                    <w:spacing w:after="0"/>
                    <w:jc w:val="center"/>
                    <w:rPr>
                      <w:rFonts w:ascii="Arial" w:hAnsi="Arial" w:cs="Arial"/>
                      <w:b/>
                      <w:i/>
                      <w:sz w:val="18"/>
                    </w:rPr>
                  </w:pPr>
                </w:p>
              </w:tc>
              <w:tc>
                <w:tcPr>
                  <w:tcW w:w="851" w:type="dxa"/>
                  <w:vMerge/>
                  <w:vAlign w:val="center"/>
                </w:tcPr>
                <w:p w14:paraId="4D655F51" w14:textId="77777777" w:rsidR="00B14C8B" w:rsidRPr="00B14C8B" w:rsidRDefault="00B14C8B" w:rsidP="00B14C8B">
                  <w:pPr>
                    <w:keepNext/>
                    <w:keepLines/>
                    <w:spacing w:after="0"/>
                    <w:jc w:val="center"/>
                    <w:rPr>
                      <w:rFonts w:ascii="Arial" w:hAnsi="Arial" w:cs="Arial"/>
                      <w:b/>
                      <w:i/>
                      <w:sz w:val="18"/>
                    </w:rPr>
                  </w:pPr>
                </w:p>
              </w:tc>
              <w:tc>
                <w:tcPr>
                  <w:tcW w:w="850" w:type="dxa"/>
                  <w:vMerge/>
                  <w:vAlign w:val="center"/>
                </w:tcPr>
                <w:p w14:paraId="4506843C" w14:textId="77777777" w:rsidR="00B14C8B" w:rsidRPr="00B14C8B" w:rsidRDefault="00B14C8B" w:rsidP="00B14C8B">
                  <w:pPr>
                    <w:keepNext/>
                    <w:keepLines/>
                    <w:spacing w:after="0"/>
                    <w:jc w:val="center"/>
                    <w:rPr>
                      <w:rFonts w:ascii="Arial" w:hAnsi="Arial" w:cs="Arial"/>
                      <w:b/>
                      <w:i/>
                      <w:sz w:val="18"/>
                    </w:rPr>
                  </w:pPr>
                </w:p>
              </w:tc>
              <w:tc>
                <w:tcPr>
                  <w:tcW w:w="914" w:type="dxa"/>
                  <w:vMerge/>
                  <w:vAlign w:val="center"/>
                </w:tcPr>
                <w:p w14:paraId="260BDB86" w14:textId="77777777" w:rsidR="00B14C8B" w:rsidRPr="00B14C8B" w:rsidRDefault="00B14C8B" w:rsidP="00B14C8B">
                  <w:pPr>
                    <w:keepNext/>
                    <w:keepLines/>
                    <w:spacing w:after="0"/>
                    <w:jc w:val="center"/>
                    <w:rPr>
                      <w:rFonts w:ascii="Arial" w:hAnsi="Arial" w:cs="Arial"/>
                      <w:b/>
                      <w:i/>
                      <w:sz w:val="18"/>
                    </w:rPr>
                  </w:pPr>
                </w:p>
              </w:tc>
              <w:tc>
                <w:tcPr>
                  <w:tcW w:w="1138" w:type="dxa"/>
                  <w:vMerge/>
                  <w:vAlign w:val="center"/>
                </w:tcPr>
                <w:p w14:paraId="2FF16279" w14:textId="77777777" w:rsidR="00B14C8B" w:rsidRPr="00B14C8B" w:rsidRDefault="00B14C8B" w:rsidP="00B14C8B">
                  <w:pPr>
                    <w:keepNext/>
                    <w:keepLines/>
                    <w:spacing w:after="0"/>
                    <w:jc w:val="center"/>
                    <w:rPr>
                      <w:rFonts w:ascii="Arial" w:hAnsi="Arial" w:cs="Arial"/>
                      <w:b/>
                      <w:i/>
                      <w:sz w:val="18"/>
                    </w:rPr>
                  </w:pPr>
                </w:p>
              </w:tc>
              <w:tc>
                <w:tcPr>
                  <w:tcW w:w="1134" w:type="dxa"/>
                  <w:vMerge/>
                  <w:vAlign w:val="center"/>
                </w:tcPr>
                <w:p w14:paraId="5A5B77AC" w14:textId="77777777" w:rsidR="00B14C8B" w:rsidRPr="00B14C8B" w:rsidRDefault="00B14C8B" w:rsidP="00B14C8B">
                  <w:pPr>
                    <w:keepNext/>
                    <w:keepLines/>
                    <w:spacing w:after="0"/>
                    <w:jc w:val="center"/>
                    <w:rPr>
                      <w:rFonts w:ascii="Arial" w:hAnsi="Arial" w:cs="Arial"/>
                      <w:b/>
                      <w:i/>
                      <w:sz w:val="18"/>
                    </w:rPr>
                  </w:pPr>
                </w:p>
              </w:tc>
              <w:tc>
                <w:tcPr>
                  <w:tcW w:w="1276" w:type="dxa"/>
                  <w:vMerge/>
                  <w:vAlign w:val="center"/>
                </w:tcPr>
                <w:p w14:paraId="020AF8C6" w14:textId="77777777" w:rsidR="00B14C8B" w:rsidRPr="00B14C8B" w:rsidRDefault="00B14C8B" w:rsidP="00B14C8B">
                  <w:pPr>
                    <w:keepNext/>
                    <w:keepLines/>
                    <w:spacing w:after="0"/>
                    <w:jc w:val="center"/>
                    <w:rPr>
                      <w:rFonts w:ascii="Arial" w:hAnsi="Arial" w:cs="Arial"/>
                      <w:b/>
                      <w:i/>
                      <w:sz w:val="18"/>
                    </w:rPr>
                  </w:pPr>
                </w:p>
              </w:tc>
              <w:tc>
                <w:tcPr>
                  <w:tcW w:w="1130" w:type="dxa"/>
                  <w:vMerge/>
                  <w:vAlign w:val="center"/>
                </w:tcPr>
                <w:p w14:paraId="79F67DFF" w14:textId="77777777" w:rsidR="00B14C8B" w:rsidRPr="00B14C8B" w:rsidRDefault="00B14C8B" w:rsidP="00B14C8B">
                  <w:pPr>
                    <w:keepNext/>
                    <w:keepLines/>
                    <w:spacing w:after="0"/>
                    <w:jc w:val="center"/>
                    <w:rPr>
                      <w:rFonts w:ascii="Arial" w:hAnsi="Arial" w:cs="Arial"/>
                      <w:b/>
                      <w:i/>
                      <w:sz w:val="18"/>
                    </w:rPr>
                  </w:pPr>
                </w:p>
              </w:tc>
              <w:tc>
                <w:tcPr>
                  <w:tcW w:w="992" w:type="dxa"/>
                  <w:vAlign w:val="center"/>
                </w:tcPr>
                <w:p w14:paraId="004C9714"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Pm-dsg (%)</w:t>
                  </w:r>
                </w:p>
              </w:tc>
              <w:tc>
                <w:tcPr>
                  <w:tcW w:w="721" w:type="dxa"/>
                  <w:vAlign w:val="center"/>
                </w:tcPr>
                <w:p w14:paraId="154C92FD" w14:textId="77777777" w:rsidR="00B14C8B" w:rsidRPr="00B14C8B" w:rsidRDefault="00B14C8B" w:rsidP="00B14C8B">
                  <w:pPr>
                    <w:keepNext/>
                    <w:keepLines/>
                    <w:spacing w:after="0"/>
                    <w:jc w:val="center"/>
                    <w:rPr>
                      <w:rFonts w:ascii="Arial" w:hAnsi="Arial" w:cs="Arial"/>
                      <w:b/>
                      <w:i/>
                      <w:sz w:val="18"/>
                    </w:rPr>
                  </w:pPr>
                  <w:r w:rsidRPr="00B14C8B">
                    <w:rPr>
                      <w:rFonts w:ascii="Arial" w:hAnsi="Arial" w:cs="Arial"/>
                      <w:b/>
                      <w:i/>
                      <w:sz w:val="18"/>
                    </w:rPr>
                    <w:t>SNR</w:t>
                  </w:r>
                  <w:r w:rsidRPr="00B14C8B" w:rsidDel="005B3479">
                    <w:rPr>
                      <w:rFonts w:ascii="Arial" w:hAnsi="Arial" w:cs="Arial"/>
                      <w:b/>
                      <w:i/>
                      <w:sz w:val="18"/>
                    </w:rPr>
                    <w:t xml:space="preserve"> </w:t>
                  </w:r>
                  <w:r w:rsidRPr="00B14C8B">
                    <w:rPr>
                      <w:rFonts w:ascii="Arial" w:hAnsi="Arial" w:cs="Arial"/>
                      <w:b/>
                      <w:i/>
                      <w:sz w:val="18"/>
                    </w:rPr>
                    <w:t>(dB)</w:t>
                  </w:r>
                </w:p>
              </w:tc>
            </w:tr>
            <w:tr w:rsidR="00B14C8B" w:rsidRPr="00B14C8B" w14:paraId="6C66DC9D" w14:textId="77777777" w:rsidTr="00B14C8B">
              <w:trPr>
                <w:trHeight w:val="106"/>
                <w:jc w:val="center"/>
              </w:trPr>
              <w:tc>
                <w:tcPr>
                  <w:tcW w:w="851" w:type="dxa"/>
                  <w:shd w:val="clear" w:color="auto" w:fill="auto"/>
                </w:tcPr>
                <w:p w14:paraId="31981FC5"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1</w:t>
                  </w:r>
                </w:p>
              </w:tc>
              <w:tc>
                <w:tcPr>
                  <w:tcW w:w="851" w:type="dxa"/>
                  <w:shd w:val="clear" w:color="auto" w:fill="auto"/>
                </w:tcPr>
                <w:p w14:paraId="34078DBA"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 xml:space="preserve">40 </w:t>
                  </w:r>
                </w:p>
              </w:tc>
              <w:tc>
                <w:tcPr>
                  <w:tcW w:w="850" w:type="dxa"/>
                </w:tcPr>
                <w:p w14:paraId="20D4E526"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i/>
                      <w:sz w:val="18"/>
                      <w:lang w:eastAsia="zh-CN"/>
                    </w:rPr>
                    <w:t>90</w:t>
                  </w:r>
                </w:p>
              </w:tc>
              <w:tc>
                <w:tcPr>
                  <w:tcW w:w="914" w:type="dxa"/>
                </w:tcPr>
                <w:p w14:paraId="2267AEB6"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i/>
                      <w:sz w:val="18"/>
                      <w:lang w:eastAsia="zh-CN"/>
                    </w:rPr>
                    <w:t>1</w:t>
                  </w:r>
                </w:p>
              </w:tc>
              <w:tc>
                <w:tcPr>
                  <w:tcW w:w="1138" w:type="dxa"/>
                </w:tcPr>
                <w:p w14:paraId="7EA62FAA"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8</w:t>
                  </w:r>
                </w:p>
              </w:tc>
              <w:tc>
                <w:tcPr>
                  <w:tcW w:w="1134" w:type="dxa"/>
                  <w:shd w:val="clear" w:color="auto" w:fill="auto"/>
                </w:tcPr>
                <w:p w14:paraId="487F8BC3"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R.PDCCH. 2-1.3 TDD</w:t>
                  </w:r>
                </w:p>
              </w:tc>
              <w:tc>
                <w:tcPr>
                  <w:tcW w:w="1276" w:type="dxa"/>
                  <w:shd w:val="clear" w:color="auto" w:fill="auto"/>
                </w:tcPr>
                <w:p w14:paraId="60218D2E"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TDLC300-100</w:t>
                  </w:r>
                </w:p>
              </w:tc>
              <w:tc>
                <w:tcPr>
                  <w:tcW w:w="1130" w:type="dxa"/>
                  <w:shd w:val="clear" w:color="auto" w:fill="auto"/>
                </w:tcPr>
                <w:p w14:paraId="023219A5"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2x2 Low</w:t>
                  </w:r>
                </w:p>
              </w:tc>
              <w:tc>
                <w:tcPr>
                  <w:tcW w:w="992" w:type="dxa"/>
                </w:tcPr>
                <w:p w14:paraId="570E930D" w14:textId="77777777" w:rsidR="00B14C8B" w:rsidRPr="00B14C8B" w:rsidRDefault="00B14C8B" w:rsidP="00B14C8B">
                  <w:pPr>
                    <w:keepNext/>
                    <w:keepLines/>
                    <w:spacing w:after="0"/>
                    <w:jc w:val="center"/>
                    <w:rPr>
                      <w:rFonts w:ascii="Arial" w:hAnsi="Arial" w:cs="Arial"/>
                      <w:i/>
                      <w:sz w:val="18"/>
                    </w:rPr>
                  </w:pPr>
                  <w:r w:rsidRPr="00B14C8B">
                    <w:rPr>
                      <w:rFonts w:ascii="Arial" w:hAnsi="Arial" w:cs="Arial"/>
                      <w:i/>
                      <w:sz w:val="18"/>
                    </w:rPr>
                    <w:t>1</w:t>
                  </w:r>
                </w:p>
              </w:tc>
              <w:tc>
                <w:tcPr>
                  <w:tcW w:w="721" w:type="dxa"/>
                </w:tcPr>
                <w:p w14:paraId="652C37D5" w14:textId="77777777" w:rsidR="00B14C8B" w:rsidRPr="00B14C8B" w:rsidRDefault="00B14C8B" w:rsidP="00B14C8B">
                  <w:pPr>
                    <w:keepNext/>
                    <w:keepLines/>
                    <w:spacing w:after="0"/>
                    <w:jc w:val="center"/>
                    <w:rPr>
                      <w:rFonts w:ascii="Arial" w:hAnsi="Arial" w:cs="Arial"/>
                      <w:i/>
                      <w:sz w:val="18"/>
                      <w:lang w:eastAsia="zh-CN"/>
                    </w:rPr>
                  </w:pPr>
                  <w:r w:rsidRPr="00B14C8B">
                    <w:rPr>
                      <w:rFonts w:ascii="Arial" w:hAnsi="Arial" w:cs="Arial" w:hint="eastAsia"/>
                      <w:i/>
                      <w:sz w:val="18"/>
                      <w:lang w:eastAsia="zh-CN"/>
                    </w:rPr>
                    <w:t>-1.2</w:t>
                  </w:r>
                </w:p>
              </w:tc>
            </w:tr>
          </w:tbl>
          <w:p w14:paraId="412A6500" w14:textId="77777777" w:rsidR="00B14C8B" w:rsidRPr="00B14C8B" w:rsidRDefault="00B14C8B" w:rsidP="00B14C8B">
            <w:pPr>
              <w:rPr>
                <w:i/>
                <w:lang w:val="en-US" w:eastAsia="zh-CN"/>
              </w:rPr>
            </w:pPr>
          </w:p>
        </w:tc>
      </w:tr>
    </w:tbl>
    <w:p w14:paraId="2A80596A" w14:textId="77777777" w:rsidR="00B14C8B" w:rsidRDefault="00B14C8B" w:rsidP="00916F74">
      <w:pPr>
        <w:rPr>
          <w:lang w:val="en-US"/>
        </w:rPr>
      </w:pPr>
    </w:p>
    <w:p w14:paraId="18F30729" w14:textId="77777777" w:rsidR="00BB22D0" w:rsidRDefault="00BB22D0" w:rsidP="00BB22D0">
      <w:pPr>
        <w:pStyle w:val="Proposal"/>
      </w:pPr>
      <w:r w:rsidRPr="00BB22D0">
        <w:t>For FR1 PDCCH conducted test, select only Test 2 in Table 5.3.</w:t>
      </w:r>
      <w:r>
        <w:t>3</w:t>
      </w:r>
      <w:r w:rsidRPr="00BB22D0">
        <w:t>.2.1-1 of TS 38.101-4.</w:t>
      </w:r>
    </w:p>
    <w:p w14:paraId="3E666698" w14:textId="77777777" w:rsidR="00BB22D0" w:rsidRPr="00BB22D0" w:rsidRDefault="00BB22D0" w:rsidP="00BB22D0">
      <w:pPr>
        <w:pStyle w:val="Proposal"/>
      </w:pPr>
      <w:r w:rsidRPr="00BB22D0">
        <w:t xml:space="preserve">For FR1 PDCCH </w:t>
      </w:r>
      <w:r>
        <w:t>radiated</w:t>
      </w:r>
      <w:r w:rsidRPr="00BB22D0">
        <w:t xml:space="preserve"> test, select only Test 2 in Table 5.3.</w:t>
      </w:r>
      <w:r>
        <w:t>2</w:t>
      </w:r>
      <w:r w:rsidRPr="00BB22D0">
        <w:t>.2.1-1 of TS 38.101-4.</w:t>
      </w:r>
    </w:p>
    <w:p w14:paraId="797A9F9F" w14:textId="77777777" w:rsidR="000B26AC" w:rsidRDefault="00D96A56" w:rsidP="00D96A56">
      <w:pPr>
        <w:pStyle w:val="3"/>
        <w:rPr>
          <w:lang w:val="en-US"/>
        </w:rPr>
      </w:pPr>
      <w:r w:rsidRPr="00D96A56">
        <w:rPr>
          <w:lang w:val="en-US"/>
        </w:rPr>
        <w:t>FR2-1 PDCCH demodulation requirements selection from 38.101-4</w:t>
      </w:r>
    </w:p>
    <w:p w14:paraId="704A7EC2" w14:textId="77777777" w:rsidR="00D96A56" w:rsidRDefault="00D96A56" w:rsidP="00D96A56">
      <w:pPr>
        <w:pStyle w:val="4"/>
        <w:rPr>
          <w:lang w:val="en-US"/>
        </w:rPr>
      </w:pPr>
      <w:r w:rsidRPr="00D96A56">
        <w:rPr>
          <w:lang w:val="en-US"/>
        </w:rPr>
        <w:t>Antenna configuration</w:t>
      </w:r>
    </w:p>
    <w:tbl>
      <w:tblPr>
        <w:tblStyle w:val="af0"/>
        <w:tblW w:w="0" w:type="auto"/>
        <w:tblLook w:val="04A0" w:firstRow="1" w:lastRow="0" w:firstColumn="1" w:lastColumn="0" w:noHBand="0" w:noVBand="1"/>
      </w:tblPr>
      <w:tblGrid>
        <w:gridCol w:w="10456"/>
      </w:tblGrid>
      <w:tr w:rsidR="00D96A56" w:rsidRPr="00D96A56" w14:paraId="63B07CED" w14:textId="77777777" w:rsidTr="00D96A56">
        <w:tc>
          <w:tcPr>
            <w:tcW w:w="10456" w:type="dxa"/>
          </w:tcPr>
          <w:p w14:paraId="74EDDD2C" w14:textId="77777777" w:rsidR="00D96A56" w:rsidRPr="00D96A56" w:rsidRDefault="00D96A56" w:rsidP="00D96A56">
            <w:pPr>
              <w:overflowPunct w:val="0"/>
              <w:autoSpaceDE w:val="0"/>
              <w:autoSpaceDN w:val="0"/>
              <w:adjustRightInd w:val="0"/>
              <w:ind w:left="76"/>
              <w:textAlignment w:val="baseline"/>
              <w:rPr>
                <w:b/>
                <w:i/>
                <w:sz w:val="22"/>
                <w:szCs w:val="22"/>
                <w:lang w:eastAsia="zh-CN"/>
              </w:rPr>
            </w:pPr>
            <w:r w:rsidRPr="00D96A56">
              <w:rPr>
                <w:b/>
                <w:i/>
                <w:sz w:val="22"/>
                <w:szCs w:val="22"/>
                <w:lang w:eastAsia="zh-CN"/>
              </w:rPr>
              <w:t>Way forward:</w:t>
            </w:r>
          </w:p>
          <w:p w14:paraId="644AD532" w14:textId="77777777" w:rsidR="00D96A56" w:rsidRPr="00D96A56" w:rsidRDefault="00D96A56" w:rsidP="00D96A56">
            <w:pPr>
              <w:numPr>
                <w:ilvl w:val="0"/>
                <w:numId w:val="29"/>
              </w:numPr>
              <w:overflowPunct w:val="0"/>
              <w:autoSpaceDE w:val="0"/>
              <w:autoSpaceDN w:val="0"/>
              <w:adjustRightInd w:val="0"/>
              <w:textAlignment w:val="baseline"/>
              <w:rPr>
                <w:bCs/>
                <w:i/>
                <w:sz w:val="22"/>
                <w:szCs w:val="22"/>
                <w:lang w:eastAsia="zh-CN"/>
              </w:rPr>
            </w:pPr>
            <w:r w:rsidRPr="00D96A56">
              <w:rPr>
                <w:bCs/>
                <w:i/>
                <w:sz w:val="22"/>
                <w:szCs w:val="22"/>
                <w:lang w:eastAsia="zh-CN"/>
              </w:rPr>
              <w:t xml:space="preserve">1Tx2Rx </w:t>
            </w:r>
          </w:p>
          <w:p w14:paraId="25E1D4E1" w14:textId="77777777" w:rsidR="00D96A56" w:rsidRPr="00D96A56" w:rsidRDefault="00D96A56" w:rsidP="00D96A56">
            <w:pPr>
              <w:numPr>
                <w:ilvl w:val="0"/>
                <w:numId w:val="29"/>
              </w:numPr>
              <w:overflowPunct w:val="0"/>
              <w:autoSpaceDE w:val="0"/>
              <w:autoSpaceDN w:val="0"/>
              <w:adjustRightInd w:val="0"/>
              <w:textAlignment w:val="baseline"/>
              <w:rPr>
                <w:bCs/>
                <w:i/>
                <w:sz w:val="22"/>
                <w:szCs w:val="22"/>
                <w:lang w:eastAsia="zh-CN"/>
              </w:rPr>
            </w:pPr>
            <w:r w:rsidRPr="00D96A56">
              <w:rPr>
                <w:bCs/>
                <w:i/>
                <w:sz w:val="22"/>
                <w:szCs w:val="22"/>
                <w:lang w:eastAsia="zh-CN"/>
              </w:rPr>
              <w:t xml:space="preserve">FFS on 2Tx2Rx. </w:t>
            </w:r>
          </w:p>
        </w:tc>
      </w:tr>
    </w:tbl>
    <w:p w14:paraId="04B56AFD" w14:textId="77777777" w:rsidR="00D96A56" w:rsidRDefault="00D96A56" w:rsidP="00D96A56">
      <w:pPr>
        <w:rPr>
          <w:lang w:val="en-US" w:eastAsia="zh-CN"/>
        </w:rPr>
      </w:pPr>
    </w:p>
    <w:p w14:paraId="3ED62C0D" w14:textId="77777777" w:rsidR="00D96A56" w:rsidRDefault="00553722" w:rsidP="00D96A56">
      <w:pPr>
        <w:rPr>
          <w:lang w:val="en-US" w:eastAsia="zh-CN"/>
        </w:rPr>
      </w:pPr>
      <w:r>
        <w:rPr>
          <w:rFonts w:hint="eastAsia"/>
          <w:lang w:val="en-US" w:eastAsia="zh-CN"/>
        </w:rPr>
        <w:t>B</w:t>
      </w:r>
      <w:r>
        <w:rPr>
          <w:lang w:val="en-US" w:eastAsia="zh-CN"/>
        </w:rPr>
        <w:t>ased on the discussion on clause 2.1.4.4, we propose to only consider 1Tx2Rx for FR2-1 PDCCH.</w:t>
      </w:r>
    </w:p>
    <w:p w14:paraId="3964B4C8" w14:textId="77777777" w:rsidR="00553722" w:rsidRDefault="00553722" w:rsidP="00553722">
      <w:pPr>
        <w:pStyle w:val="Proposal"/>
      </w:pPr>
      <w:r>
        <w:rPr>
          <w:rFonts w:hint="eastAsia"/>
        </w:rPr>
        <w:t>F</w:t>
      </w:r>
      <w:r>
        <w:t xml:space="preserve">or FR2-1 PDCCH, </w:t>
      </w:r>
      <w:r w:rsidRPr="00553722">
        <w:t>only consider 1Tx2Rx</w:t>
      </w:r>
      <w:r>
        <w:t>.</w:t>
      </w:r>
    </w:p>
    <w:p w14:paraId="67783020" w14:textId="77777777" w:rsidR="00D96A56" w:rsidRDefault="00D96A56" w:rsidP="00D96A56">
      <w:pPr>
        <w:pStyle w:val="4"/>
        <w:rPr>
          <w:lang w:val="en-US"/>
        </w:rPr>
      </w:pPr>
      <w:r w:rsidRPr="00D96A56">
        <w:rPr>
          <w:lang w:val="en-US"/>
        </w:rPr>
        <w:t>CORESET duration</w:t>
      </w:r>
    </w:p>
    <w:tbl>
      <w:tblPr>
        <w:tblStyle w:val="af0"/>
        <w:tblW w:w="0" w:type="auto"/>
        <w:tblLook w:val="04A0" w:firstRow="1" w:lastRow="0" w:firstColumn="1" w:lastColumn="0" w:noHBand="0" w:noVBand="1"/>
      </w:tblPr>
      <w:tblGrid>
        <w:gridCol w:w="10456"/>
      </w:tblGrid>
      <w:tr w:rsidR="00D96A56" w:rsidRPr="00D96A56" w14:paraId="3B5E6304" w14:textId="77777777" w:rsidTr="00D96A56">
        <w:tc>
          <w:tcPr>
            <w:tcW w:w="10456" w:type="dxa"/>
          </w:tcPr>
          <w:p w14:paraId="08DB22CE" w14:textId="77777777" w:rsidR="00D96A56" w:rsidRPr="00D96A56" w:rsidRDefault="00D96A56" w:rsidP="00D96A56">
            <w:pPr>
              <w:overflowPunct w:val="0"/>
              <w:autoSpaceDE w:val="0"/>
              <w:autoSpaceDN w:val="0"/>
              <w:adjustRightInd w:val="0"/>
              <w:ind w:left="76"/>
              <w:textAlignment w:val="baseline"/>
              <w:rPr>
                <w:b/>
                <w:i/>
                <w:sz w:val="22"/>
                <w:szCs w:val="22"/>
                <w:lang w:eastAsia="zh-CN"/>
              </w:rPr>
            </w:pPr>
            <w:r w:rsidRPr="00D96A56">
              <w:rPr>
                <w:b/>
                <w:i/>
                <w:sz w:val="22"/>
                <w:szCs w:val="22"/>
                <w:lang w:eastAsia="zh-CN"/>
              </w:rPr>
              <w:t>Way forward:</w:t>
            </w:r>
          </w:p>
          <w:p w14:paraId="59D2F0E2" w14:textId="77777777" w:rsidR="00D96A56" w:rsidRPr="00D96A56" w:rsidRDefault="00D96A56" w:rsidP="00D96A56">
            <w:pPr>
              <w:numPr>
                <w:ilvl w:val="0"/>
                <w:numId w:val="30"/>
              </w:numPr>
              <w:overflowPunct w:val="0"/>
              <w:autoSpaceDE w:val="0"/>
              <w:autoSpaceDN w:val="0"/>
              <w:adjustRightInd w:val="0"/>
              <w:textAlignment w:val="baseline"/>
              <w:rPr>
                <w:bCs/>
                <w:i/>
                <w:sz w:val="22"/>
                <w:szCs w:val="22"/>
                <w:lang w:eastAsia="zh-CN"/>
              </w:rPr>
            </w:pPr>
            <w:r w:rsidRPr="00D96A56">
              <w:rPr>
                <w:bCs/>
                <w:i/>
                <w:sz w:val="22"/>
                <w:szCs w:val="22"/>
                <w:lang w:eastAsia="zh-CN"/>
              </w:rPr>
              <w:t xml:space="preserve">Option 1: Only 1. </w:t>
            </w:r>
          </w:p>
          <w:p w14:paraId="0C6FE2D9" w14:textId="77777777" w:rsidR="00D96A56" w:rsidRPr="00D96A56" w:rsidRDefault="00D96A56" w:rsidP="00D96A56">
            <w:pPr>
              <w:numPr>
                <w:ilvl w:val="0"/>
                <w:numId w:val="30"/>
              </w:numPr>
              <w:overflowPunct w:val="0"/>
              <w:autoSpaceDE w:val="0"/>
              <w:autoSpaceDN w:val="0"/>
              <w:adjustRightInd w:val="0"/>
              <w:textAlignment w:val="baseline"/>
              <w:rPr>
                <w:bCs/>
                <w:i/>
                <w:sz w:val="22"/>
                <w:szCs w:val="22"/>
                <w:lang w:eastAsia="zh-CN"/>
              </w:rPr>
            </w:pPr>
            <w:r w:rsidRPr="00D96A56">
              <w:rPr>
                <w:bCs/>
                <w:i/>
                <w:sz w:val="22"/>
                <w:szCs w:val="22"/>
                <w:lang w:eastAsia="zh-CN"/>
              </w:rPr>
              <w:t xml:space="preserve">Option 2: 1 and 2. </w:t>
            </w:r>
          </w:p>
        </w:tc>
      </w:tr>
    </w:tbl>
    <w:p w14:paraId="2F097588" w14:textId="77777777" w:rsidR="00D96A56" w:rsidRDefault="00D96A56" w:rsidP="00D96A56">
      <w:pPr>
        <w:rPr>
          <w:lang w:val="en-US" w:eastAsia="zh-CN"/>
        </w:rPr>
      </w:pPr>
    </w:p>
    <w:p w14:paraId="18EEBD86" w14:textId="77777777" w:rsidR="00553722" w:rsidRDefault="00553722" w:rsidP="00553722">
      <w:pPr>
        <w:rPr>
          <w:lang w:val="en-US" w:eastAsia="zh-CN"/>
        </w:rPr>
      </w:pPr>
      <w:r>
        <w:rPr>
          <w:rFonts w:hint="eastAsia"/>
          <w:lang w:val="en-US" w:eastAsia="zh-CN"/>
        </w:rPr>
        <w:t>B</w:t>
      </w:r>
      <w:r>
        <w:rPr>
          <w:lang w:val="en-US" w:eastAsia="zh-CN"/>
        </w:rPr>
        <w:t>ased on the discussion on clause 2.1.4.4, we propose to only consider CORESET duration 1 for FR2-1 PDCCH.</w:t>
      </w:r>
    </w:p>
    <w:p w14:paraId="19E96C5D" w14:textId="77777777" w:rsidR="00D96A56" w:rsidRPr="00553722" w:rsidRDefault="00553722" w:rsidP="00D96A56">
      <w:pPr>
        <w:pStyle w:val="Proposal"/>
      </w:pPr>
      <w:r>
        <w:rPr>
          <w:rFonts w:hint="eastAsia"/>
        </w:rPr>
        <w:t>F</w:t>
      </w:r>
      <w:r>
        <w:t xml:space="preserve">or FR2-1 PDCCH, </w:t>
      </w:r>
      <w:r w:rsidRPr="00553722">
        <w:t>only consider CORESET duration 1</w:t>
      </w:r>
      <w:r>
        <w:t>.</w:t>
      </w:r>
    </w:p>
    <w:p w14:paraId="2AEEE57B" w14:textId="77777777" w:rsidR="00D96A56" w:rsidRDefault="00D96A56" w:rsidP="00D96A56">
      <w:pPr>
        <w:pStyle w:val="4"/>
        <w:rPr>
          <w:lang w:val="en-US"/>
        </w:rPr>
      </w:pPr>
      <w:r w:rsidRPr="00D96A56">
        <w:rPr>
          <w:lang w:val="en-US"/>
        </w:rPr>
        <w:t>Aggregation level</w:t>
      </w:r>
    </w:p>
    <w:tbl>
      <w:tblPr>
        <w:tblStyle w:val="af0"/>
        <w:tblW w:w="0" w:type="auto"/>
        <w:tblLook w:val="04A0" w:firstRow="1" w:lastRow="0" w:firstColumn="1" w:lastColumn="0" w:noHBand="0" w:noVBand="1"/>
      </w:tblPr>
      <w:tblGrid>
        <w:gridCol w:w="10456"/>
      </w:tblGrid>
      <w:tr w:rsidR="00D96A56" w:rsidRPr="00D96A56" w14:paraId="3C16929C" w14:textId="77777777" w:rsidTr="00D96A56">
        <w:tc>
          <w:tcPr>
            <w:tcW w:w="10456" w:type="dxa"/>
          </w:tcPr>
          <w:p w14:paraId="29E67448" w14:textId="77777777" w:rsidR="00D96A56" w:rsidRPr="00D96A56" w:rsidRDefault="00D96A56" w:rsidP="00D96A56">
            <w:pPr>
              <w:overflowPunct w:val="0"/>
              <w:autoSpaceDE w:val="0"/>
              <w:autoSpaceDN w:val="0"/>
              <w:adjustRightInd w:val="0"/>
              <w:ind w:left="76"/>
              <w:textAlignment w:val="baseline"/>
              <w:rPr>
                <w:b/>
                <w:i/>
                <w:sz w:val="22"/>
                <w:szCs w:val="22"/>
                <w:lang w:eastAsia="zh-CN"/>
              </w:rPr>
            </w:pPr>
            <w:r w:rsidRPr="00D96A56">
              <w:rPr>
                <w:b/>
                <w:i/>
                <w:sz w:val="22"/>
                <w:szCs w:val="22"/>
                <w:lang w:eastAsia="zh-CN"/>
              </w:rPr>
              <w:t>Way forward:</w:t>
            </w:r>
          </w:p>
          <w:p w14:paraId="0907A468" w14:textId="77777777" w:rsidR="00D96A56" w:rsidRPr="00D96A56" w:rsidRDefault="00D96A56" w:rsidP="00D96A56">
            <w:pPr>
              <w:numPr>
                <w:ilvl w:val="0"/>
                <w:numId w:val="30"/>
              </w:numPr>
              <w:overflowPunct w:val="0"/>
              <w:autoSpaceDE w:val="0"/>
              <w:autoSpaceDN w:val="0"/>
              <w:adjustRightInd w:val="0"/>
              <w:textAlignment w:val="baseline"/>
              <w:rPr>
                <w:bCs/>
                <w:i/>
                <w:sz w:val="22"/>
                <w:szCs w:val="22"/>
                <w:lang w:eastAsia="zh-CN"/>
              </w:rPr>
            </w:pPr>
            <w:r w:rsidRPr="00D96A56">
              <w:rPr>
                <w:bCs/>
                <w:i/>
                <w:sz w:val="22"/>
                <w:szCs w:val="22"/>
                <w:lang w:eastAsia="zh-CN"/>
              </w:rPr>
              <w:t xml:space="preserve">Option 1: 4. </w:t>
            </w:r>
          </w:p>
          <w:p w14:paraId="053AF0BE" w14:textId="77777777" w:rsidR="00D96A56" w:rsidRPr="00D96A56" w:rsidRDefault="00D96A56" w:rsidP="00D96A56">
            <w:pPr>
              <w:numPr>
                <w:ilvl w:val="0"/>
                <w:numId w:val="30"/>
              </w:numPr>
              <w:overflowPunct w:val="0"/>
              <w:autoSpaceDE w:val="0"/>
              <w:autoSpaceDN w:val="0"/>
              <w:adjustRightInd w:val="0"/>
              <w:textAlignment w:val="baseline"/>
              <w:rPr>
                <w:bCs/>
                <w:i/>
                <w:sz w:val="22"/>
                <w:szCs w:val="22"/>
                <w:lang w:eastAsia="zh-CN"/>
              </w:rPr>
            </w:pPr>
            <w:r w:rsidRPr="00D96A56">
              <w:rPr>
                <w:bCs/>
                <w:i/>
                <w:sz w:val="22"/>
                <w:szCs w:val="22"/>
                <w:lang w:eastAsia="zh-CN"/>
              </w:rPr>
              <w:t xml:space="preserve">Option 2: </w:t>
            </w:r>
          </w:p>
          <w:p w14:paraId="41325D06" w14:textId="77777777" w:rsidR="00D96A56" w:rsidRPr="00D96A56" w:rsidRDefault="00D96A56" w:rsidP="00D96A56">
            <w:pPr>
              <w:numPr>
                <w:ilvl w:val="1"/>
                <w:numId w:val="30"/>
              </w:numPr>
              <w:overflowPunct w:val="0"/>
              <w:autoSpaceDE w:val="0"/>
              <w:autoSpaceDN w:val="0"/>
              <w:adjustRightInd w:val="0"/>
              <w:textAlignment w:val="baseline"/>
              <w:rPr>
                <w:bCs/>
                <w:i/>
                <w:sz w:val="22"/>
                <w:szCs w:val="22"/>
                <w:lang w:eastAsia="zh-CN"/>
              </w:rPr>
            </w:pPr>
            <w:r w:rsidRPr="00D96A56">
              <w:rPr>
                <w:bCs/>
                <w:i/>
                <w:sz w:val="22"/>
                <w:szCs w:val="22"/>
                <w:lang w:eastAsia="zh-CN"/>
              </w:rPr>
              <w:t>2 and 4 for 1Tx</w:t>
            </w:r>
          </w:p>
          <w:p w14:paraId="44278B44" w14:textId="77777777" w:rsidR="00D96A56" w:rsidRPr="00D96A56" w:rsidRDefault="00D96A56" w:rsidP="00D96A56">
            <w:pPr>
              <w:numPr>
                <w:ilvl w:val="1"/>
                <w:numId w:val="30"/>
              </w:numPr>
              <w:overflowPunct w:val="0"/>
              <w:autoSpaceDE w:val="0"/>
              <w:autoSpaceDN w:val="0"/>
              <w:adjustRightInd w:val="0"/>
              <w:textAlignment w:val="baseline"/>
              <w:rPr>
                <w:bCs/>
                <w:i/>
                <w:sz w:val="22"/>
                <w:szCs w:val="22"/>
                <w:lang w:eastAsia="zh-CN"/>
              </w:rPr>
            </w:pPr>
            <w:r w:rsidRPr="00D96A56">
              <w:rPr>
                <w:bCs/>
                <w:i/>
                <w:sz w:val="22"/>
                <w:szCs w:val="22"/>
                <w:lang w:eastAsia="zh-CN"/>
              </w:rPr>
              <w:t>8 and 16 for 2Tx</w:t>
            </w:r>
          </w:p>
        </w:tc>
      </w:tr>
    </w:tbl>
    <w:p w14:paraId="49033B85" w14:textId="77777777" w:rsidR="00D96A56" w:rsidRDefault="00D96A56" w:rsidP="00D96A56">
      <w:pPr>
        <w:rPr>
          <w:lang w:val="en-US" w:eastAsia="zh-CN"/>
        </w:rPr>
      </w:pPr>
    </w:p>
    <w:p w14:paraId="1C0F36C9" w14:textId="77777777" w:rsidR="00553722" w:rsidRDefault="00553722" w:rsidP="00553722">
      <w:pPr>
        <w:rPr>
          <w:lang w:val="en-US" w:eastAsia="zh-CN"/>
        </w:rPr>
      </w:pPr>
      <w:r>
        <w:rPr>
          <w:rFonts w:hint="eastAsia"/>
          <w:lang w:val="en-US" w:eastAsia="zh-CN"/>
        </w:rPr>
        <w:t>B</w:t>
      </w:r>
      <w:r>
        <w:rPr>
          <w:lang w:val="en-US" w:eastAsia="zh-CN"/>
        </w:rPr>
        <w:t>ased on the discussion on clause 2.1.4.4, we propose to only consider aggregation level 4 for FR2-1 PDCCH.</w:t>
      </w:r>
    </w:p>
    <w:p w14:paraId="0EB56BDA" w14:textId="77777777" w:rsidR="00D96A56" w:rsidRPr="00553722" w:rsidRDefault="00553722" w:rsidP="00D96A56">
      <w:pPr>
        <w:pStyle w:val="Proposal"/>
      </w:pPr>
      <w:r>
        <w:rPr>
          <w:rFonts w:hint="eastAsia"/>
        </w:rPr>
        <w:t>F</w:t>
      </w:r>
      <w:r>
        <w:t xml:space="preserve">or FR2-1 PDCCH, </w:t>
      </w:r>
      <w:r w:rsidRPr="00553722">
        <w:t>only consider aggregation level 4</w:t>
      </w:r>
      <w:r>
        <w:t>.</w:t>
      </w:r>
    </w:p>
    <w:p w14:paraId="60F751D3" w14:textId="77777777" w:rsidR="00D96A56" w:rsidRDefault="00D96A56" w:rsidP="00D96A56">
      <w:pPr>
        <w:pStyle w:val="4"/>
        <w:rPr>
          <w:lang w:val="en-US"/>
        </w:rPr>
      </w:pPr>
      <w:r w:rsidRPr="00D96A56">
        <w:rPr>
          <w:lang w:val="en-US"/>
        </w:rPr>
        <w:t>Test case</w:t>
      </w:r>
    </w:p>
    <w:tbl>
      <w:tblPr>
        <w:tblStyle w:val="af0"/>
        <w:tblW w:w="0" w:type="auto"/>
        <w:tblLook w:val="04A0" w:firstRow="1" w:lastRow="0" w:firstColumn="1" w:lastColumn="0" w:noHBand="0" w:noVBand="1"/>
      </w:tblPr>
      <w:tblGrid>
        <w:gridCol w:w="10456"/>
      </w:tblGrid>
      <w:tr w:rsidR="00D96A56" w:rsidRPr="00D96A56" w14:paraId="34D24D6B" w14:textId="77777777" w:rsidTr="00D96A56">
        <w:tc>
          <w:tcPr>
            <w:tcW w:w="10456" w:type="dxa"/>
          </w:tcPr>
          <w:p w14:paraId="0B0AFE5F" w14:textId="77777777" w:rsidR="00D96A56" w:rsidRPr="00D96A56" w:rsidRDefault="00D96A56" w:rsidP="00D96A56">
            <w:pPr>
              <w:overflowPunct w:val="0"/>
              <w:autoSpaceDE w:val="0"/>
              <w:autoSpaceDN w:val="0"/>
              <w:adjustRightInd w:val="0"/>
              <w:ind w:left="76"/>
              <w:textAlignment w:val="baseline"/>
              <w:rPr>
                <w:b/>
                <w:i/>
                <w:sz w:val="22"/>
                <w:szCs w:val="22"/>
                <w:u w:val="single"/>
                <w:lang w:eastAsia="zh-CN"/>
              </w:rPr>
            </w:pPr>
            <w:r w:rsidRPr="00D96A56">
              <w:rPr>
                <w:b/>
                <w:i/>
                <w:sz w:val="22"/>
                <w:szCs w:val="22"/>
                <w:lang w:eastAsia="zh-CN"/>
              </w:rPr>
              <w:t>Way forward:</w:t>
            </w:r>
          </w:p>
          <w:p w14:paraId="3FCD3982" w14:textId="77777777" w:rsidR="00D96A56" w:rsidRPr="00D96A56" w:rsidRDefault="00D96A56" w:rsidP="00D96A56">
            <w:pPr>
              <w:numPr>
                <w:ilvl w:val="0"/>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1Tx2Rx</w:t>
            </w:r>
          </w:p>
          <w:p w14:paraId="3F241681" w14:textId="77777777" w:rsidR="00D96A56" w:rsidRPr="00D96A56" w:rsidRDefault="00D96A56" w:rsidP="00D96A56">
            <w:pPr>
              <w:numPr>
                <w:ilvl w:val="1"/>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 xml:space="preserve">Option 1: All tests in Table 7.3.2.2.1-1. </w:t>
            </w:r>
          </w:p>
          <w:p w14:paraId="66802A61" w14:textId="77777777" w:rsidR="00D96A56" w:rsidRPr="00D96A56" w:rsidRDefault="00D96A56" w:rsidP="00D96A56">
            <w:pPr>
              <w:numPr>
                <w:ilvl w:val="1"/>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 xml:space="preserve">Option 2: Test 1- 2 in Table 7.3.2.2.1-1. </w:t>
            </w:r>
          </w:p>
          <w:p w14:paraId="5DE6AB12" w14:textId="77777777" w:rsidR="00D96A56" w:rsidRPr="00D96A56" w:rsidRDefault="00D96A56" w:rsidP="00D96A56">
            <w:pPr>
              <w:numPr>
                <w:ilvl w:val="1"/>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Other options are not precluded.</w:t>
            </w:r>
          </w:p>
          <w:p w14:paraId="753DB797" w14:textId="77777777" w:rsidR="00D96A56" w:rsidRPr="00D96A56" w:rsidRDefault="00D96A56" w:rsidP="00D96A56">
            <w:pPr>
              <w:numPr>
                <w:ilvl w:val="0"/>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2Tx2Rx</w:t>
            </w:r>
          </w:p>
          <w:p w14:paraId="5BB904D4" w14:textId="77777777" w:rsidR="00D96A56" w:rsidRPr="00D96A56" w:rsidRDefault="00D96A56" w:rsidP="00D96A56">
            <w:pPr>
              <w:numPr>
                <w:ilvl w:val="1"/>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 xml:space="preserve">Option 1: All tests in Table 7.3.2.2.2-1. </w:t>
            </w:r>
          </w:p>
          <w:p w14:paraId="63FB2549" w14:textId="77777777" w:rsidR="00D96A56" w:rsidRPr="00D96A56" w:rsidRDefault="00D96A56" w:rsidP="00D96A56">
            <w:pPr>
              <w:numPr>
                <w:ilvl w:val="1"/>
                <w:numId w:val="31"/>
              </w:numPr>
              <w:overflowPunct w:val="0"/>
              <w:autoSpaceDE w:val="0"/>
              <w:autoSpaceDN w:val="0"/>
              <w:adjustRightInd w:val="0"/>
              <w:textAlignment w:val="baseline"/>
              <w:rPr>
                <w:b/>
                <w:i/>
                <w:sz w:val="22"/>
                <w:szCs w:val="22"/>
                <w:u w:val="single"/>
                <w:lang w:eastAsia="zh-CN"/>
              </w:rPr>
            </w:pPr>
            <w:r w:rsidRPr="00D96A56">
              <w:rPr>
                <w:bCs/>
                <w:i/>
                <w:sz w:val="22"/>
                <w:szCs w:val="22"/>
                <w:lang w:eastAsia="zh-CN"/>
              </w:rPr>
              <w:t>Other options are not precluded</w:t>
            </w:r>
          </w:p>
        </w:tc>
      </w:tr>
    </w:tbl>
    <w:p w14:paraId="02F0CAEE" w14:textId="77777777" w:rsidR="00D96A56" w:rsidRDefault="00D96A56" w:rsidP="00D96A56">
      <w:pPr>
        <w:rPr>
          <w:lang w:val="en-US" w:eastAsia="zh-CN"/>
        </w:rPr>
      </w:pPr>
    </w:p>
    <w:p w14:paraId="6AA5C3C1" w14:textId="77777777" w:rsidR="00D96A56" w:rsidRDefault="00240F9B" w:rsidP="00D96A56">
      <w:pPr>
        <w:rPr>
          <w:lang w:val="en-US" w:eastAsia="zh-CN"/>
        </w:rPr>
      </w:pPr>
      <w:r w:rsidRPr="00240F9B">
        <w:rPr>
          <w:lang w:val="en-US" w:eastAsia="zh-CN"/>
        </w:rPr>
        <w:t>For FR2</w:t>
      </w:r>
      <w:r w:rsidR="00187F1B">
        <w:rPr>
          <w:lang w:val="en-US" w:eastAsia="zh-CN"/>
        </w:rPr>
        <w:t>-1</w:t>
      </w:r>
      <w:r w:rsidRPr="00240F9B">
        <w:rPr>
          <w:lang w:val="en-US" w:eastAsia="zh-CN"/>
        </w:rPr>
        <w:t xml:space="preserve"> PDCCH, there is only one case with higher Doppler can be reused from all the legacy UE PDCCH requirements, i.e. Test 1-2 in Table 7.3.2.2.1-1 of TS 38.101-4</w:t>
      </w:r>
      <w:r w:rsidR="00553722">
        <w:rPr>
          <w:lang w:val="en-US" w:eastAsia="zh-CN"/>
        </w:rPr>
        <w:t>, as following</w:t>
      </w:r>
      <w:r w:rsidRPr="00240F9B">
        <w:rPr>
          <w:lang w:val="en-US" w:eastAsia="zh-CN"/>
        </w:rPr>
        <w:t>.</w:t>
      </w:r>
    </w:p>
    <w:tbl>
      <w:tblPr>
        <w:tblStyle w:val="af0"/>
        <w:tblW w:w="0" w:type="auto"/>
        <w:tblLook w:val="04A0" w:firstRow="1" w:lastRow="0" w:firstColumn="1" w:lastColumn="0" w:noHBand="0" w:noVBand="1"/>
      </w:tblPr>
      <w:tblGrid>
        <w:gridCol w:w="10456"/>
      </w:tblGrid>
      <w:tr w:rsidR="00553722" w:rsidRPr="00553722" w14:paraId="07122EF2" w14:textId="77777777" w:rsidTr="00553722">
        <w:tc>
          <w:tcPr>
            <w:tcW w:w="10456" w:type="dxa"/>
          </w:tcPr>
          <w:tbl>
            <w:tblPr>
              <w:tblStyle w:val="af0"/>
              <w:tblW w:w="0" w:type="auto"/>
              <w:tblLook w:val="04A0" w:firstRow="1" w:lastRow="0" w:firstColumn="1" w:lastColumn="0" w:noHBand="0" w:noVBand="1"/>
            </w:tblPr>
            <w:tblGrid>
              <w:gridCol w:w="10230"/>
            </w:tblGrid>
            <w:tr w:rsidR="00553722" w:rsidRPr="00553722" w14:paraId="13A6C5D0" w14:textId="77777777" w:rsidTr="00B14C8B">
              <w:tc>
                <w:tcPr>
                  <w:tcW w:w="10456" w:type="dxa"/>
                </w:tcPr>
                <w:p w14:paraId="7453C543" w14:textId="77777777" w:rsidR="00553722" w:rsidRPr="00553722" w:rsidRDefault="00553722" w:rsidP="00553722">
                  <w:pPr>
                    <w:keepNext/>
                    <w:keepLines/>
                    <w:spacing w:before="60"/>
                    <w:jc w:val="center"/>
                    <w:rPr>
                      <w:rFonts w:ascii="Arial" w:hAnsi="Arial" w:cs="Arial"/>
                      <w:b/>
                      <w:i/>
                      <w:lang w:eastAsia="zh-CN"/>
                    </w:rPr>
                  </w:pPr>
                  <w:r w:rsidRPr="00553722">
                    <w:rPr>
                      <w:rFonts w:ascii="Arial" w:hAnsi="Arial" w:cs="Arial"/>
                      <w:b/>
                      <w:i/>
                      <w:lang w:val="en-US"/>
                    </w:rPr>
                    <w:t xml:space="preserve">Table </w:t>
                  </w:r>
                  <w:r w:rsidRPr="00553722">
                    <w:rPr>
                      <w:rFonts w:ascii="Arial" w:hAnsi="Arial" w:cs="Arial"/>
                      <w:b/>
                      <w:i/>
                      <w:lang w:val="en-US" w:eastAsia="zh-CN"/>
                    </w:rPr>
                    <w:t>7</w:t>
                  </w:r>
                  <w:r w:rsidRPr="00553722">
                    <w:rPr>
                      <w:rFonts w:ascii="Arial" w:hAnsi="Arial" w:cs="Arial"/>
                      <w:b/>
                      <w:i/>
                      <w:lang w:val="en-US"/>
                    </w:rPr>
                    <w:t>.</w:t>
                  </w:r>
                  <w:r w:rsidRPr="00553722">
                    <w:rPr>
                      <w:rFonts w:ascii="Arial" w:hAnsi="Arial" w:cs="Arial"/>
                      <w:b/>
                      <w:i/>
                      <w:lang w:val="en-US" w:eastAsia="zh-CN"/>
                    </w:rPr>
                    <w:t>3</w:t>
                  </w:r>
                  <w:r w:rsidRPr="00553722">
                    <w:rPr>
                      <w:rFonts w:ascii="Arial" w:hAnsi="Arial" w:cs="Arial"/>
                      <w:b/>
                      <w:i/>
                      <w:lang w:val="en-US"/>
                    </w:rPr>
                    <w:t>.</w:t>
                  </w:r>
                  <w:r w:rsidRPr="00553722">
                    <w:rPr>
                      <w:rFonts w:ascii="Arial" w:hAnsi="Arial" w:cs="Arial"/>
                      <w:b/>
                      <w:i/>
                      <w:lang w:val="en-US" w:eastAsia="zh-CN"/>
                    </w:rPr>
                    <w:t>2</w:t>
                  </w:r>
                  <w:r w:rsidRPr="00553722">
                    <w:rPr>
                      <w:rFonts w:ascii="Arial" w:hAnsi="Arial" w:cs="Arial"/>
                      <w:b/>
                      <w:i/>
                      <w:lang w:val="en-US"/>
                    </w:rPr>
                    <w:t>.</w:t>
                  </w:r>
                  <w:r w:rsidRPr="00553722">
                    <w:rPr>
                      <w:rFonts w:ascii="Arial" w:hAnsi="Arial" w:cs="Arial"/>
                      <w:b/>
                      <w:i/>
                      <w:lang w:val="en-US" w:eastAsia="zh-CN"/>
                    </w:rPr>
                    <w:t>2.1</w:t>
                  </w:r>
                  <w:r w:rsidRPr="00553722">
                    <w:rPr>
                      <w:rFonts w:ascii="Arial" w:hAnsi="Arial" w:cs="Arial"/>
                      <w:b/>
                      <w:i/>
                      <w:lang w:val="en-US"/>
                    </w:rPr>
                    <w:t>-</w:t>
                  </w:r>
                  <w:r w:rsidRPr="00553722">
                    <w:rPr>
                      <w:rFonts w:ascii="Arial" w:hAnsi="Arial" w:cs="Arial"/>
                      <w:b/>
                      <w:i/>
                      <w:lang w:val="en-US" w:eastAsia="zh-CN"/>
                    </w:rPr>
                    <w:t>1</w:t>
                  </w:r>
                  <w:r w:rsidRPr="00553722">
                    <w:rPr>
                      <w:rFonts w:ascii="Arial" w:hAnsi="Arial" w:cs="Arial"/>
                      <w:b/>
                      <w:i/>
                      <w:lang w:val="en-US"/>
                    </w:rPr>
                    <w:t>: Minimum performance</w:t>
                  </w:r>
                  <w:r w:rsidRPr="00553722">
                    <w:rPr>
                      <w:rFonts w:ascii="Arial" w:hAnsi="Arial" w:cs="Arial"/>
                      <w:b/>
                      <w:i/>
                      <w:lang w:val="en-US" w:eastAsia="zh-CN"/>
                    </w:rPr>
                    <w:t xml:space="preserve"> </w:t>
                  </w:r>
                  <w:r w:rsidRPr="00553722">
                    <w:rPr>
                      <w:rFonts w:ascii="Arial" w:hAnsi="Arial" w:cs="Arial"/>
                      <w:b/>
                      <w:i/>
                      <w:lang w:val="en-US"/>
                    </w:rPr>
                    <w:t>requirement</w:t>
                  </w:r>
                  <w:r w:rsidRPr="00553722">
                    <w:rPr>
                      <w:rFonts w:ascii="Arial" w:hAnsi="Arial" w:cs="Arial"/>
                      <w:b/>
                      <w:i/>
                      <w:lang w:val="en-US" w:eastAsia="zh-CN"/>
                    </w:rPr>
                    <w:t>s with 120 kHz SCS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1081"/>
                    <w:gridCol w:w="1034"/>
                    <w:gridCol w:w="1034"/>
                    <w:gridCol w:w="1212"/>
                    <w:gridCol w:w="1034"/>
                    <w:gridCol w:w="1203"/>
                    <w:gridCol w:w="1296"/>
                    <w:gridCol w:w="536"/>
                    <w:gridCol w:w="736"/>
                  </w:tblGrid>
                  <w:tr w:rsidR="00553722" w:rsidRPr="00553722" w14:paraId="653343E6" w14:textId="77777777" w:rsidTr="00B14C8B">
                    <w:trPr>
                      <w:trHeight w:val="215"/>
                      <w:jc w:val="center"/>
                    </w:trPr>
                    <w:tc>
                      <w:tcPr>
                        <w:tcW w:w="418" w:type="pct"/>
                        <w:vMerge w:val="restart"/>
                        <w:tcBorders>
                          <w:top w:val="single" w:sz="4" w:space="0" w:color="auto"/>
                          <w:left w:val="single" w:sz="4" w:space="0" w:color="auto"/>
                          <w:bottom w:val="single" w:sz="4" w:space="0" w:color="auto"/>
                          <w:right w:val="single" w:sz="4" w:space="0" w:color="auto"/>
                        </w:tcBorders>
                        <w:vAlign w:val="center"/>
                        <w:hideMark/>
                      </w:tcPr>
                      <w:p w14:paraId="4CC39FBD"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rPr>
                          <w:t xml:space="preserve">Test </w:t>
                        </w:r>
                        <w:r w:rsidRPr="00553722">
                          <w:rPr>
                            <w:rFonts w:ascii="Arial" w:hAnsi="Arial"/>
                            <w:b/>
                            <w:i/>
                            <w:sz w:val="18"/>
                            <w:lang w:eastAsia="zh-CN"/>
                          </w:rPr>
                          <w:t>number</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07D3EE01"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rPr>
                          <w:t>Bandwidth</w:t>
                        </w:r>
                        <w:r w:rsidRPr="00553722">
                          <w:rPr>
                            <w:rFonts w:ascii="Arial" w:hAnsi="Arial"/>
                            <w:b/>
                            <w:i/>
                            <w:sz w:val="18"/>
                            <w:lang w:eastAsia="zh-CN"/>
                          </w:rPr>
                          <w:t xml:space="preserve"> (MHz)</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685E55C2"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lang w:eastAsia="zh-CN"/>
                          </w:rPr>
                          <w:t>CORESET RB</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060CD290"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lang w:eastAsia="zh-CN"/>
                          </w:rPr>
                          <w:t>CORESET duration</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34F6A50C"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rPr>
                          <w:t>Aggregation level</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752682D1"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61757460"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Propagation Condition</w:t>
                        </w:r>
                      </w:p>
                    </w:tc>
                    <w:tc>
                      <w:tcPr>
                        <w:tcW w:w="649" w:type="pct"/>
                        <w:vMerge w:val="restart"/>
                        <w:tcBorders>
                          <w:top w:val="single" w:sz="4" w:space="0" w:color="auto"/>
                          <w:left w:val="single" w:sz="4" w:space="0" w:color="auto"/>
                          <w:bottom w:val="single" w:sz="4" w:space="0" w:color="auto"/>
                          <w:right w:val="single" w:sz="4" w:space="0" w:color="auto"/>
                        </w:tcBorders>
                        <w:vAlign w:val="center"/>
                        <w:hideMark/>
                      </w:tcPr>
                      <w:p w14:paraId="71FE68CE"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Antenna configuration and correlation Matrix</w:t>
                        </w:r>
                      </w:p>
                    </w:tc>
                    <w:tc>
                      <w:tcPr>
                        <w:tcW w:w="634" w:type="pct"/>
                        <w:gridSpan w:val="2"/>
                        <w:tcBorders>
                          <w:top w:val="single" w:sz="4" w:space="0" w:color="auto"/>
                          <w:left w:val="single" w:sz="4" w:space="0" w:color="auto"/>
                          <w:bottom w:val="single" w:sz="4" w:space="0" w:color="auto"/>
                          <w:right w:val="single" w:sz="4" w:space="0" w:color="auto"/>
                        </w:tcBorders>
                        <w:vAlign w:val="center"/>
                        <w:hideMark/>
                      </w:tcPr>
                      <w:p w14:paraId="4807902F"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Reference value</w:t>
                        </w:r>
                      </w:p>
                    </w:tc>
                  </w:tr>
                  <w:tr w:rsidR="00553722" w:rsidRPr="00553722" w14:paraId="65AAA46C" w14:textId="77777777" w:rsidTr="00B14C8B">
                    <w:trPr>
                      <w:trHeight w:val="215"/>
                      <w:jc w:val="center"/>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7AC0ACD0" w14:textId="77777777" w:rsidR="00553722" w:rsidRPr="00553722" w:rsidRDefault="00553722" w:rsidP="00553722">
                        <w:pPr>
                          <w:spacing w:after="0"/>
                          <w:rPr>
                            <w:rFonts w:ascii="Arial" w:hAnsi="Arial"/>
                            <w:b/>
                            <w:i/>
                            <w:sz w:val="18"/>
                            <w:lang w:eastAsia="zh-CN"/>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4CB294BC" w14:textId="77777777" w:rsidR="00553722" w:rsidRPr="00553722" w:rsidRDefault="00553722" w:rsidP="00553722">
                        <w:pPr>
                          <w:spacing w:after="0"/>
                          <w:rPr>
                            <w:rFonts w:ascii="Arial" w:hAnsi="Arial"/>
                            <w:b/>
                            <w:i/>
                            <w:sz w:val="18"/>
                            <w:lang w:eastAsia="zh-CN"/>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7A00BCCC" w14:textId="77777777" w:rsidR="00553722" w:rsidRPr="00553722" w:rsidRDefault="00553722" w:rsidP="00553722">
                        <w:pPr>
                          <w:spacing w:after="0"/>
                          <w:rPr>
                            <w:rFonts w:ascii="Arial" w:hAnsi="Arial"/>
                            <w:b/>
                            <w:i/>
                            <w:sz w:val="18"/>
                            <w:lang w:eastAsia="zh-CN"/>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0957C969" w14:textId="77777777" w:rsidR="00553722" w:rsidRPr="00553722" w:rsidRDefault="00553722" w:rsidP="00553722">
                        <w:pPr>
                          <w:spacing w:after="0"/>
                          <w:rPr>
                            <w:rFonts w:ascii="Arial" w:hAnsi="Arial"/>
                            <w:b/>
                            <w:i/>
                            <w:sz w:val="18"/>
                            <w:lang w:eastAsia="zh-CN"/>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D678D2" w14:textId="77777777" w:rsidR="00553722" w:rsidRPr="00553722" w:rsidRDefault="00553722" w:rsidP="00553722">
                        <w:pPr>
                          <w:spacing w:after="0"/>
                          <w:rPr>
                            <w:rFonts w:ascii="Arial" w:hAnsi="Arial"/>
                            <w:b/>
                            <w:i/>
                            <w:sz w:val="18"/>
                            <w:lang w:eastAsia="zh-CN"/>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49E5C231" w14:textId="77777777" w:rsidR="00553722" w:rsidRPr="00553722" w:rsidRDefault="00553722" w:rsidP="00553722">
                        <w:pPr>
                          <w:spacing w:after="0"/>
                          <w:rPr>
                            <w:rFonts w:ascii="Arial" w:hAnsi="Arial"/>
                            <w:b/>
                            <w:i/>
                            <w:sz w:val="18"/>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0E57AA98" w14:textId="77777777" w:rsidR="00553722" w:rsidRPr="00553722" w:rsidRDefault="00553722" w:rsidP="00553722">
                        <w:pPr>
                          <w:spacing w:after="0"/>
                          <w:rPr>
                            <w:rFonts w:ascii="Arial" w:hAnsi="Arial"/>
                            <w:b/>
                            <w:i/>
                            <w:sz w:val="18"/>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14:paraId="5438460F" w14:textId="77777777" w:rsidR="00553722" w:rsidRPr="00553722" w:rsidRDefault="00553722" w:rsidP="00553722">
                        <w:pPr>
                          <w:spacing w:after="0"/>
                          <w:rPr>
                            <w:rFonts w:ascii="Arial" w:hAnsi="Arial"/>
                            <w:b/>
                            <w:i/>
                            <w:sz w:val="18"/>
                          </w:rPr>
                        </w:pPr>
                      </w:p>
                    </w:tc>
                    <w:tc>
                      <w:tcPr>
                        <w:tcW w:w="267" w:type="pct"/>
                        <w:tcBorders>
                          <w:top w:val="single" w:sz="4" w:space="0" w:color="auto"/>
                          <w:left w:val="single" w:sz="4" w:space="0" w:color="auto"/>
                          <w:bottom w:val="single" w:sz="4" w:space="0" w:color="auto"/>
                          <w:right w:val="single" w:sz="4" w:space="0" w:color="auto"/>
                        </w:tcBorders>
                        <w:vAlign w:val="center"/>
                        <w:hideMark/>
                      </w:tcPr>
                      <w:p w14:paraId="0DE49A2C"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Pm-dsg (%)</w:t>
                        </w:r>
                      </w:p>
                    </w:tc>
                    <w:tc>
                      <w:tcPr>
                        <w:tcW w:w="367" w:type="pct"/>
                        <w:tcBorders>
                          <w:top w:val="single" w:sz="4" w:space="0" w:color="auto"/>
                          <w:left w:val="single" w:sz="4" w:space="0" w:color="auto"/>
                          <w:bottom w:val="single" w:sz="4" w:space="0" w:color="auto"/>
                          <w:right w:val="single" w:sz="4" w:space="0" w:color="auto"/>
                        </w:tcBorders>
                        <w:vAlign w:val="center"/>
                        <w:hideMark/>
                      </w:tcPr>
                      <w:p w14:paraId="15FB52F8"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SNR</w:t>
                        </w:r>
                        <w:r w:rsidRPr="00553722">
                          <w:rPr>
                            <w:rFonts w:ascii="Arial" w:hAnsi="Arial"/>
                            <w:b/>
                            <w:i/>
                            <w:sz w:val="18"/>
                            <w:vertAlign w:val="subscript"/>
                          </w:rPr>
                          <w:t>BB</w:t>
                        </w:r>
                        <w:r w:rsidRPr="00553722">
                          <w:rPr>
                            <w:rFonts w:ascii="Arial" w:hAnsi="Arial"/>
                            <w:b/>
                            <w:i/>
                            <w:sz w:val="18"/>
                          </w:rPr>
                          <w:t xml:space="preserve"> (dB)</w:t>
                        </w:r>
                      </w:p>
                    </w:tc>
                  </w:tr>
                  <w:tr w:rsidR="00553722" w:rsidRPr="00553722" w14:paraId="3A6543F9" w14:textId="77777777" w:rsidTr="00B14C8B">
                    <w:trPr>
                      <w:trHeight w:val="109"/>
                      <w:jc w:val="center"/>
                    </w:trPr>
                    <w:tc>
                      <w:tcPr>
                        <w:tcW w:w="418" w:type="pct"/>
                        <w:tcBorders>
                          <w:top w:val="single" w:sz="4" w:space="0" w:color="auto"/>
                          <w:left w:val="single" w:sz="4" w:space="0" w:color="auto"/>
                          <w:bottom w:val="single" w:sz="4" w:space="0" w:color="auto"/>
                          <w:right w:val="single" w:sz="4" w:space="0" w:color="auto"/>
                        </w:tcBorders>
                        <w:hideMark/>
                      </w:tcPr>
                      <w:p w14:paraId="5E72A324" w14:textId="77777777" w:rsidR="00553722" w:rsidRPr="00553722" w:rsidRDefault="00553722" w:rsidP="00553722">
                        <w:pPr>
                          <w:keepNext/>
                          <w:keepLines/>
                          <w:spacing w:after="0"/>
                          <w:jc w:val="center"/>
                          <w:rPr>
                            <w:rFonts w:ascii="Arial" w:hAnsi="Arial"/>
                            <w:i/>
                            <w:sz w:val="18"/>
                            <w:lang w:eastAsia="zh-CN"/>
                          </w:rPr>
                        </w:pPr>
                        <w:r w:rsidRPr="00553722">
                          <w:rPr>
                            <w:rFonts w:ascii="Arial" w:hAnsi="Arial"/>
                            <w:i/>
                            <w:sz w:val="18"/>
                          </w:rPr>
                          <w:t>1</w:t>
                        </w:r>
                        <w:r w:rsidRPr="00553722">
                          <w:rPr>
                            <w:rFonts w:ascii="Arial" w:hAnsi="Arial"/>
                            <w:i/>
                            <w:sz w:val="18"/>
                            <w:lang w:eastAsia="zh-CN"/>
                          </w:rPr>
                          <w:t>-1</w:t>
                        </w:r>
                      </w:p>
                    </w:tc>
                    <w:tc>
                      <w:tcPr>
                        <w:tcW w:w="540" w:type="pct"/>
                        <w:tcBorders>
                          <w:top w:val="single" w:sz="4" w:space="0" w:color="auto"/>
                          <w:left w:val="single" w:sz="4" w:space="0" w:color="auto"/>
                          <w:bottom w:val="single" w:sz="4" w:space="0" w:color="auto"/>
                          <w:right w:val="single" w:sz="4" w:space="0" w:color="auto"/>
                        </w:tcBorders>
                        <w:hideMark/>
                      </w:tcPr>
                      <w:p w14:paraId="6EE98919" w14:textId="77777777" w:rsidR="00553722" w:rsidRPr="00553722" w:rsidRDefault="00553722" w:rsidP="00553722">
                        <w:pPr>
                          <w:keepNext/>
                          <w:keepLines/>
                          <w:spacing w:after="0"/>
                          <w:jc w:val="center"/>
                          <w:rPr>
                            <w:rFonts w:ascii="Arial" w:hAnsi="Arial"/>
                            <w:i/>
                            <w:sz w:val="18"/>
                          </w:rPr>
                        </w:pPr>
                        <w:r w:rsidRPr="00553722">
                          <w:rPr>
                            <w:rFonts w:ascii="Arial" w:hAnsi="Arial"/>
                            <w:i/>
                            <w:sz w:val="18"/>
                          </w:rPr>
                          <w:t>10</w:t>
                        </w:r>
                        <w:r w:rsidRPr="00553722">
                          <w:rPr>
                            <w:rFonts w:ascii="Arial" w:hAnsi="Arial"/>
                            <w:i/>
                            <w:sz w:val="18"/>
                            <w:lang w:eastAsia="zh-CN"/>
                          </w:rPr>
                          <w:t>0</w:t>
                        </w:r>
                        <w:r w:rsidRPr="00553722">
                          <w:rPr>
                            <w:rFonts w:ascii="Arial" w:hAnsi="Arial"/>
                            <w:i/>
                            <w:sz w:val="18"/>
                          </w:rPr>
                          <w:t xml:space="preserve"> </w:t>
                        </w:r>
                      </w:p>
                    </w:tc>
                    <w:tc>
                      <w:tcPr>
                        <w:tcW w:w="517" w:type="pct"/>
                        <w:tcBorders>
                          <w:top w:val="single" w:sz="4" w:space="0" w:color="auto"/>
                          <w:left w:val="single" w:sz="4" w:space="0" w:color="auto"/>
                          <w:bottom w:val="single" w:sz="4" w:space="0" w:color="auto"/>
                          <w:right w:val="single" w:sz="4" w:space="0" w:color="auto"/>
                        </w:tcBorders>
                        <w:hideMark/>
                      </w:tcPr>
                      <w:p w14:paraId="103D68F0" w14:textId="77777777" w:rsidR="00553722" w:rsidRPr="00553722" w:rsidRDefault="00553722" w:rsidP="00553722">
                        <w:pPr>
                          <w:keepNext/>
                          <w:keepLines/>
                          <w:spacing w:after="0"/>
                          <w:jc w:val="center"/>
                          <w:rPr>
                            <w:rFonts w:ascii="Arial" w:hAnsi="Arial"/>
                            <w:i/>
                            <w:sz w:val="18"/>
                            <w:lang w:eastAsia="zh-CN"/>
                          </w:rPr>
                        </w:pPr>
                        <w:r w:rsidRPr="00553722">
                          <w:rPr>
                            <w:rFonts w:ascii="Arial" w:hAnsi="Arial"/>
                            <w:i/>
                            <w:sz w:val="18"/>
                            <w:lang w:eastAsia="zh-CN"/>
                          </w:rPr>
                          <w:t>60</w:t>
                        </w:r>
                      </w:p>
                    </w:tc>
                    <w:tc>
                      <w:tcPr>
                        <w:tcW w:w="517" w:type="pct"/>
                        <w:tcBorders>
                          <w:top w:val="single" w:sz="4" w:space="0" w:color="auto"/>
                          <w:left w:val="single" w:sz="4" w:space="0" w:color="auto"/>
                          <w:bottom w:val="single" w:sz="4" w:space="0" w:color="auto"/>
                          <w:right w:val="single" w:sz="4" w:space="0" w:color="auto"/>
                        </w:tcBorders>
                        <w:hideMark/>
                      </w:tcPr>
                      <w:p w14:paraId="1EEF858C" w14:textId="77777777" w:rsidR="00553722" w:rsidRPr="00553722" w:rsidRDefault="00553722" w:rsidP="00553722">
                        <w:pPr>
                          <w:keepNext/>
                          <w:keepLines/>
                          <w:spacing w:after="0"/>
                          <w:jc w:val="center"/>
                          <w:rPr>
                            <w:rFonts w:ascii="Arial" w:hAnsi="Arial"/>
                            <w:i/>
                            <w:sz w:val="18"/>
                            <w:lang w:eastAsia="zh-CN"/>
                          </w:rPr>
                        </w:pPr>
                        <w:r w:rsidRPr="00553722">
                          <w:rPr>
                            <w:rFonts w:ascii="Arial" w:hAnsi="Arial"/>
                            <w:i/>
                            <w:sz w:val="18"/>
                            <w:lang w:eastAsia="zh-CN"/>
                          </w:rPr>
                          <w:t>1</w:t>
                        </w:r>
                      </w:p>
                    </w:tc>
                    <w:tc>
                      <w:tcPr>
                        <w:tcW w:w="606" w:type="pct"/>
                        <w:tcBorders>
                          <w:top w:val="single" w:sz="4" w:space="0" w:color="auto"/>
                          <w:left w:val="single" w:sz="4" w:space="0" w:color="auto"/>
                          <w:bottom w:val="single" w:sz="4" w:space="0" w:color="auto"/>
                          <w:right w:val="single" w:sz="4" w:space="0" w:color="auto"/>
                        </w:tcBorders>
                        <w:hideMark/>
                      </w:tcPr>
                      <w:p w14:paraId="65E314D6" w14:textId="77777777" w:rsidR="00553722" w:rsidRPr="00553722" w:rsidRDefault="00553722" w:rsidP="00553722">
                        <w:pPr>
                          <w:keepNext/>
                          <w:keepLines/>
                          <w:spacing w:after="0"/>
                          <w:jc w:val="center"/>
                          <w:rPr>
                            <w:rFonts w:ascii="Arial" w:hAnsi="Arial"/>
                            <w:i/>
                            <w:sz w:val="18"/>
                          </w:rPr>
                        </w:pPr>
                        <w:r w:rsidRPr="00553722">
                          <w:rPr>
                            <w:rFonts w:ascii="Arial" w:hAnsi="Arial"/>
                            <w:i/>
                            <w:sz w:val="18"/>
                            <w:lang w:eastAsia="zh-CN"/>
                          </w:rPr>
                          <w:t>2</w:t>
                        </w:r>
                        <w:r w:rsidRPr="00553722">
                          <w:rPr>
                            <w:rFonts w:ascii="Arial" w:hAnsi="Arial"/>
                            <w:i/>
                            <w:sz w:val="18"/>
                          </w:rPr>
                          <w:t xml:space="preserve"> </w:t>
                        </w:r>
                      </w:p>
                    </w:tc>
                    <w:tc>
                      <w:tcPr>
                        <w:tcW w:w="517" w:type="pct"/>
                        <w:tcBorders>
                          <w:top w:val="single" w:sz="4" w:space="0" w:color="auto"/>
                          <w:left w:val="single" w:sz="4" w:space="0" w:color="auto"/>
                          <w:bottom w:val="single" w:sz="4" w:space="0" w:color="auto"/>
                          <w:right w:val="single" w:sz="4" w:space="0" w:color="auto"/>
                        </w:tcBorders>
                        <w:hideMark/>
                      </w:tcPr>
                      <w:p w14:paraId="53A352CC" w14:textId="77777777" w:rsidR="00553722" w:rsidRPr="00553722" w:rsidRDefault="00553722" w:rsidP="00553722">
                        <w:pPr>
                          <w:keepNext/>
                          <w:keepLines/>
                          <w:spacing w:after="0"/>
                          <w:jc w:val="center"/>
                          <w:rPr>
                            <w:rFonts w:ascii="Arial" w:hAnsi="Arial"/>
                            <w:i/>
                            <w:sz w:val="18"/>
                            <w:lang w:eastAsia="zh-CN"/>
                          </w:rPr>
                        </w:pPr>
                        <w:r w:rsidRPr="00553722">
                          <w:rPr>
                            <w:rFonts w:ascii="Arial" w:eastAsia="Calibri" w:hAnsi="Arial" w:cs="Arial"/>
                            <w:i/>
                            <w:sz w:val="18"/>
                            <w:szCs w:val="18"/>
                          </w:rPr>
                          <w:t xml:space="preserve">R.PDCCH. </w:t>
                        </w:r>
                        <w:r w:rsidRPr="00553722">
                          <w:rPr>
                            <w:rFonts w:ascii="Arial" w:eastAsia="Calibri" w:hAnsi="Arial" w:cs="Arial"/>
                            <w:i/>
                            <w:sz w:val="18"/>
                            <w:szCs w:val="18"/>
                            <w:lang w:val="en-US"/>
                          </w:rPr>
                          <w:t>5</w:t>
                        </w:r>
                        <w:r w:rsidRPr="00553722">
                          <w:rPr>
                            <w:rFonts w:ascii="Arial" w:eastAsia="Calibri" w:hAnsi="Arial" w:cs="Arial"/>
                            <w:i/>
                            <w:sz w:val="18"/>
                            <w:szCs w:val="18"/>
                            <w:lang w:val="ru-RU"/>
                          </w:rPr>
                          <w:t>-</w:t>
                        </w:r>
                        <w:r w:rsidRPr="00553722">
                          <w:rPr>
                            <w:rFonts w:ascii="Arial" w:eastAsia="Calibri" w:hAnsi="Arial" w:cs="Arial"/>
                            <w:i/>
                            <w:sz w:val="18"/>
                            <w:szCs w:val="18"/>
                            <w:lang w:val="en-US"/>
                          </w:rPr>
                          <w:t>1.</w:t>
                        </w:r>
                        <w:r w:rsidRPr="00553722">
                          <w:rPr>
                            <w:rFonts w:ascii="Arial" w:eastAsia="Calibri" w:hAnsi="Arial" w:cs="Arial"/>
                            <w:i/>
                            <w:sz w:val="18"/>
                            <w:szCs w:val="18"/>
                          </w:rPr>
                          <w:t>1 TDD</w:t>
                        </w:r>
                      </w:p>
                    </w:tc>
                    <w:tc>
                      <w:tcPr>
                        <w:tcW w:w="602" w:type="pct"/>
                        <w:tcBorders>
                          <w:top w:val="single" w:sz="4" w:space="0" w:color="auto"/>
                          <w:left w:val="single" w:sz="4" w:space="0" w:color="auto"/>
                          <w:bottom w:val="single" w:sz="4" w:space="0" w:color="auto"/>
                          <w:right w:val="single" w:sz="4" w:space="0" w:color="auto"/>
                        </w:tcBorders>
                        <w:hideMark/>
                      </w:tcPr>
                      <w:p w14:paraId="3BAC3C05" w14:textId="77777777" w:rsidR="00553722" w:rsidRPr="00553722" w:rsidRDefault="00553722" w:rsidP="00553722">
                        <w:pPr>
                          <w:keepNext/>
                          <w:keepLines/>
                          <w:spacing w:after="0"/>
                          <w:jc w:val="center"/>
                          <w:rPr>
                            <w:rFonts w:ascii="Arial" w:hAnsi="Arial"/>
                            <w:i/>
                            <w:sz w:val="18"/>
                          </w:rPr>
                        </w:pPr>
                        <w:r w:rsidRPr="00553722">
                          <w:rPr>
                            <w:rFonts w:ascii="Arial" w:hAnsi="Arial"/>
                            <w:i/>
                            <w:sz w:val="18"/>
                            <w:lang w:eastAsia="zh-CN"/>
                          </w:rPr>
                          <w:t>TDLA30-75</w:t>
                        </w:r>
                      </w:p>
                    </w:tc>
                    <w:tc>
                      <w:tcPr>
                        <w:tcW w:w="649" w:type="pct"/>
                        <w:tcBorders>
                          <w:top w:val="single" w:sz="4" w:space="0" w:color="auto"/>
                          <w:left w:val="single" w:sz="4" w:space="0" w:color="auto"/>
                          <w:bottom w:val="single" w:sz="4" w:space="0" w:color="auto"/>
                          <w:right w:val="single" w:sz="4" w:space="0" w:color="auto"/>
                        </w:tcBorders>
                        <w:hideMark/>
                      </w:tcPr>
                      <w:p w14:paraId="59875279" w14:textId="77777777" w:rsidR="00553722" w:rsidRPr="00553722" w:rsidRDefault="00553722" w:rsidP="00553722">
                        <w:pPr>
                          <w:keepNext/>
                          <w:keepLines/>
                          <w:spacing w:after="0"/>
                          <w:jc w:val="center"/>
                          <w:rPr>
                            <w:rFonts w:ascii="Arial" w:hAnsi="Arial"/>
                            <w:i/>
                            <w:sz w:val="18"/>
                          </w:rPr>
                        </w:pPr>
                        <w:r w:rsidRPr="00553722">
                          <w:rPr>
                            <w:rFonts w:ascii="Arial" w:hAnsi="Arial"/>
                            <w:i/>
                            <w:sz w:val="18"/>
                          </w:rPr>
                          <w:t>1x2 Low</w:t>
                        </w:r>
                      </w:p>
                    </w:tc>
                    <w:tc>
                      <w:tcPr>
                        <w:tcW w:w="267" w:type="pct"/>
                        <w:tcBorders>
                          <w:top w:val="single" w:sz="4" w:space="0" w:color="auto"/>
                          <w:left w:val="single" w:sz="4" w:space="0" w:color="auto"/>
                          <w:bottom w:val="single" w:sz="4" w:space="0" w:color="auto"/>
                          <w:right w:val="single" w:sz="4" w:space="0" w:color="auto"/>
                        </w:tcBorders>
                        <w:hideMark/>
                      </w:tcPr>
                      <w:p w14:paraId="3773D0D0" w14:textId="77777777" w:rsidR="00553722" w:rsidRPr="00553722" w:rsidRDefault="00553722" w:rsidP="00553722">
                        <w:pPr>
                          <w:keepNext/>
                          <w:keepLines/>
                          <w:spacing w:after="0"/>
                          <w:jc w:val="center"/>
                          <w:rPr>
                            <w:rFonts w:ascii="Arial" w:hAnsi="Arial"/>
                            <w:i/>
                            <w:sz w:val="18"/>
                          </w:rPr>
                        </w:pPr>
                        <w:r w:rsidRPr="00553722">
                          <w:rPr>
                            <w:rFonts w:ascii="Arial" w:hAnsi="Arial"/>
                            <w:i/>
                            <w:sz w:val="18"/>
                          </w:rPr>
                          <w:t>1</w:t>
                        </w:r>
                      </w:p>
                    </w:tc>
                    <w:tc>
                      <w:tcPr>
                        <w:tcW w:w="367" w:type="pct"/>
                        <w:tcBorders>
                          <w:top w:val="single" w:sz="4" w:space="0" w:color="auto"/>
                          <w:left w:val="single" w:sz="4" w:space="0" w:color="auto"/>
                          <w:bottom w:val="single" w:sz="4" w:space="0" w:color="auto"/>
                          <w:right w:val="single" w:sz="4" w:space="0" w:color="auto"/>
                        </w:tcBorders>
                        <w:hideMark/>
                      </w:tcPr>
                      <w:p w14:paraId="711E81C5" w14:textId="77777777" w:rsidR="00553722" w:rsidRPr="00553722" w:rsidRDefault="00553722" w:rsidP="00553722">
                        <w:pPr>
                          <w:keepNext/>
                          <w:keepLines/>
                          <w:spacing w:after="0"/>
                          <w:jc w:val="center"/>
                          <w:rPr>
                            <w:rFonts w:ascii="Arial" w:hAnsi="Arial"/>
                            <w:i/>
                            <w:sz w:val="18"/>
                            <w:lang w:eastAsia="zh-CN"/>
                          </w:rPr>
                        </w:pPr>
                        <w:r w:rsidRPr="00553722">
                          <w:rPr>
                            <w:rFonts w:ascii="Arial" w:hAnsi="Arial"/>
                            <w:i/>
                            <w:sz w:val="18"/>
                            <w:lang w:eastAsia="zh-CN"/>
                          </w:rPr>
                          <w:t>6.4</w:t>
                        </w:r>
                      </w:p>
                    </w:tc>
                  </w:tr>
                  <w:tr w:rsidR="00553722" w:rsidRPr="00553722" w14:paraId="36D86BA2" w14:textId="77777777" w:rsidTr="00B14C8B">
                    <w:trPr>
                      <w:trHeight w:val="109"/>
                      <w:jc w:val="center"/>
                    </w:trPr>
                    <w:tc>
                      <w:tcPr>
                        <w:tcW w:w="418" w:type="pct"/>
                        <w:tcBorders>
                          <w:top w:val="single" w:sz="4" w:space="0" w:color="auto"/>
                          <w:left w:val="single" w:sz="4" w:space="0" w:color="auto"/>
                          <w:bottom w:val="single" w:sz="4" w:space="0" w:color="auto"/>
                          <w:right w:val="single" w:sz="4" w:space="0" w:color="auto"/>
                        </w:tcBorders>
                        <w:hideMark/>
                      </w:tcPr>
                      <w:p w14:paraId="59ED8664"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hAnsi="Arial"/>
                            <w:i/>
                            <w:sz w:val="18"/>
                            <w:highlight w:val="yellow"/>
                            <w:lang w:eastAsia="zh-CN"/>
                          </w:rPr>
                          <w:t>1-2</w:t>
                        </w:r>
                      </w:p>
                    </w:tc>
                    <w:tc>
                      <w:tcPr>
                        <w:tcW w:w="540" w:type="pct"/>
                        <w:tcBorders>
                          <w:top w:val="single" w:sz="4" w:space="0" w:color="auto"/>
                          <w:left w:val="single" w:sz="4" w:space="0" w:color="auto"/>
                          <w:bottom w:val="single" w:sz="4" w:space="0" w:color="auto"/>
                          <w:right w:val="single" w:sz="4" w:space="0" w:color="auto"/>
                        </w:tcBorders>
                        <w:hideMark/>
                      </w:tcPr>
                      <w:p w14:paraId="0849897E"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hAnsi="Arial"/>
                            <w:i/>
                            <w:sz w:val="18"/>
                            <w:highlight w:val="yellow"/>
                          </w:rPr>
                          <w:t>10</w:t>
                        </w:r>
                        <w:r w:rsidRPr="00553722">
                          <w:rPr>
                            <w:rFonts w:ascii="Arial" w:hAnsi="Arial"/>
                            <w:i/>
                            <w:sz w:val="18"/>
                            <w:highlight w:val="yellow"/>
                            <w:lang w:eastAsia="zh-CN"/>
                          </w:rPr>
                          <w:t>0</w:t>
                        </w:r>
                        <w:r w:rsidRPr="00553722">
                          <w:rPr>
                            <w:rFonts w:ascii="Arial" w:hAnsi="Arial"/>
                            <w:i/>
                            <w:sz w:val="18"/>
                            <w:highlight w:val="yellow"/>
                          </w:rPr>
                          <w:t xml:space="preserve"> </w:t>
                        </w:r>
                      </w:p>
                    </w:tc>
                    <w:tc>
                      <w:tcPr>
                        <w:tcW w:w="517" w:type="pct"/>
                        <w:tcBorders>
                          <w:top w:val="single" w:sz="4" w:space="0" w:color="auto"/>
                          <w:left w:val="single" w:sz="4" w:space="0" w:color="auto"/>
                          <w:bottom w:val="single" w:sz="4" w:space="0" w:color="auto"/>
                          <w:right w:val="single" w:sz="4" w:space="0" w:color="auto"/>
                        </w:tcBorders>
                        <w:hideMark/>
                      </w:tcPr>
                      <w:p w14:paraId="082C4E1D"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hAnsi="Arial"/>
                            <w:i/>
                            <w:sz w:val="18"/>
                            <w:highlight w:val="yellow"/>
                            <w:lang w:eastAsia="zh-CN"/>
                          </w:rPr>
                          <w:t>60</w:t>
                        </w:r>
                      </w:p>
                    </w:tc>
                    <w:tc>
                      <w:tcPr>
                        <w:tcW w:w="517" w:type="pct"/>
                        <w:tcBorders>
                          <w:top w:val="single" w:sz="4" w:space="0" w:color="auto"/>
                          <w:left w:val="single" w:sz="4" w:space="0" w:color="auto"/>
                          <w:bottom w:val="single" w:sz="4" w:space="0" w:color="auto"/>
                          <w:right w:val="single" w:sz="4" w:space="0" w:color="auto"/>
                        </w:tcBorders>
                        <w:hideMark/>
                      </w:tcPr>
                      <w:p w14:paraId="26BD6FE0"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hAnsi="Arial"/>
                            <w:i/>
                            <w:sz w:val="18"/>
                            <w:highlight w:val="yellow"/>
                            <w:lang w:eastAsia="zh-CN"/>
                          </w:rPr>
                          <w:t>1</w:t>
                        </w:r>
                      </w:p>
                    </w:tc>
                    <w:tc>
                      <w:tcPr>
                        <w:tcW w:w="606" w:type="pct"/>
                        <w:tcBorders>
                          <w:top w:val="single" w:sz="4" w:space="0" w:color="auto"/>
                          <w:left w:val="single" w:sz="4" w:space="0" w:color="auto"/>
                          <w:bottom w:val="single" w:sz="4" w:space="0" w:color="auto"/>
                          <w:right w:val="single" w:sz="4" w:space="0" w:color="auto"/>
                        </w:tcBorders>
                        <w:hideMark/>
                      </w:tcPr>
                      <w:p w14:paraId="4C79A6D6"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hAnsi="Arial"/>
                            <w:i/>
                            <w:sz w:val="18"/>
                            <w:highlight w:val="yellow"/>
                            <w:lang w:eastAsia="zh-CN"/>
                          </w:rPr>
                          <w:t>4</w:t>
                        </w:r>
                        <w:r w:rsidRPr="00553722">
                          <w:rPr>
                            <w:rFonts w:ascii="Arial" w:hAnsi="Arial"/>
                            <w:i/>
                            <w:sz w:val="18"/>
                            <w:highlight w:val="yellow"/>
                          </w:rPr>
                          <w:t xml:space="preserve"> </w:t>
                        </w:r>
                      </w:p>
                    </w:tc>
                    <w:tc>
                      <w:tcPr>
                        <w:tcW w:w="517" w:type="pct"/>
                        <w:tcBorders>
                          <w:top w:val="single" w:sz="4" w:space="0" w:color="auto"/>
                          <w:left w:val="single" w:sz="4" w:space="0" w:color="auto"/>
                          <w:bottom w:val="single" w:sz="4" w:space="0" w:color="auto"/>
                          <w:right w:val="single" w:sz="4" w:space="0" w:color="auto"/>
                        </w:tcBorders>
                        <w:hideMark/>
                      </w:tcPr>
                      <w:p w14:paraId="72023E00"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eastAsia="Calibri" w:hAnsi="Arial" w:cs="Arial"/>
                            <w:i/>
                            <w:sz w:val="18"/>
                            <w:szCs w:val="18"/>
                            <w:highlight w:val="yellow"/>
                          </w:rPr>
                          <w:t xml:space="preserve">R.PDCCH. </w:t>
                        </w:r>
                        <w:r w:rsidRPr="00553722">
                          <w:rPr>
                            <w:rFonts w:ascii="Arial" w:eastAsia="Calibri" w:hAnsi="Arial" w:cs="Arial"/>
                            <w:i/>
                            <w:sz w:val="18"/>
                            <w:szCs w:val="18"/>
                            <w:highlight w:val="yellow"/>
                            <w:lang w:val="en-US"/>
                          </w:rPr>
                          <w:t>5</w:t>
                        </w:r>
                        <w:r w:rsidRPr="00553722">
                          <w:rPr>
                            <w:rFonts w:ascii="Arial" w:eastAsia="Calibri" w:hAnsi="Arial" w:cs="Arial"/>
                            <w:i/>
                            <w:sz w:val="18"/>
                            <w:szCs w:val="18"/>
                            <w:highlight w:val="yellow"/>
                            <w:lang w:val="ru-RU"/>
                          </w:rPr>
                          <w:t>-</w:t>
                        </w:r>
                        <w:r w:rsidRPr="00553722">
                          <w:rPr>
                            <w:rFonts w:ascii="Arial" w:eastAsia="Calibri" w:hAnsi="Arial" w:cs="Arial"/>
                            <w:i/>
                            <w:sz w:val="18"/>
                            <w:szCs w:val="18"/>
                            <w:highlight w:val="yellow"/>
                            <w:lang w:val="en-US"/>
                          </w:rPr>
                          <w:t>1.</w:t>
                        </w:r>
                        <w:r w:rsidRPr="00553722">
                          <w:rPr>
                            <w:rFonts w:ascii="Arial" w:eastAsia="Calibri" w:hAnsi="Arial" w:cs="Arial"/>
                            <w:i/>
                            <w:sz w:val="18"/>
                            <w:szCs w:val="18"/>
                            <w:highlight w:val="yellow"/>
                          </w:rPr>
                          <w:t>2 TDD</w:t>
                        </w:r>
                      </w:p>
                    </w:tc>
                    <w:tc>
                      <w:tcPr>
                        <w:tcW w:w="602" w:type="pct"/>
                        <w:tcBorders>
                          <w:top w:val="single" w:sz="4" w:space="0" w:color="auto"/>
                          <w:left w:val="single" w:sz="4" w:space="0" w:color="auto"/>
                          <w:bottom w:val="single" w:sz="4" w:space="0" w:color="auto"/>
                          <w:right w:val="single" w:sz="4" w:space="0" w:color="auto"/>
                        </w:tcBorders>
                        <w:hideMark/>
                      </w:tcPr>
                      <w:p w14:paraId="5B11732B" w14:textId="77777777" w:rsidR="00553722" w:rsidRPr="00553722" w:rsidRDefault="00553722" w:rsidP="00553722">
                        <w:pPr>
                          <w:keepNext/>
                          <w:keepLines/>
                          <w:spacing w:after="0"/>
                          <w:jc w:val="center"/>
                          <w:rPr>
                            <w:rFonts w:ascii="Arial" w:hAnsi="Arial"/>
                            <w:i/>
                            <w:sz w:val="18"/>
                            <w:highlight w:val="yellow"/>
                          </w:rPr>
                        </w:pPr>
                        <w:r w:rsidRPr="00553722">
                          <w:rPr>
                            <w:rFonts w:ascii="Arial" w:hAnsi="Arial"/>
                            <w:i/>
                            <w:sz w:val="18"/>
                            <w:highlight w:val="yellow"/>
                            <w:lang w:eastAsia="zh-CN"/>
                          </w:rPr>
                          <w:t>TDLA30-300</w:t>
                        </w:r>
                      </w:p>
                    </w:tc>
                    <w:tc>
                      <w:tcPr>
                        <w:tcW w:w="649" w:type="pct"/>
                        <w:tcBorders>
                          <w:top w:val="single" w:sz="4" w:space="0" w:color="auto"/>
                          <w:left w:val="single" w:sz="4" w:space="0" w:color="auto"/>
                          <w:bottom w:val="single" w:sz="4" w:space="0" w:color="auto"/>
                          <w:right w:val="single" w:sz="4" w:space="0" w:color="auto"/>
                        </w:tcBorders>
                        <w:hideMark/>
                      </w:tcPr>
                      <w:p w14:paraId="477C2B7C"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hAnsi="Arial"/>
                            <w:i/>
                            <w:sz w:val="18"/>
                            <w:highlight w:val="yellow"/>
                          </w:rPr>
                          <w:t>1x2 Low</w:t>
                        </w:r>
                      </w:p>
                    </w:tc>
                    <w:tc>
                      <w:tcPr>
                        <w:tcW w:w="267" w:type="pct"/>
                        <w:tcBorders>
                          <w:top w:val="single" w:sz="4" w:space="0" w:color="auto"/>
                          <w:left w:val="single" w:sz="4" w:space="0" w:color="auto"/>
                          <w:bottom w:val="single" w:sz="4" w:space="0" w:color="auto"/>
                          <w:right w:val="single" w:sz="4" w:space="0" w:color="auto"/>
                        </w:tcBorders>
                        <w:hideMark/>
                      </w:tcPr>
                      <w:p w14:paraId="019D1F59"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hAnsi="Arial"/>
                            <w:i/>
                            <w:sz w:val="18"/>
                            <w:highlight w:val="yellow"/>
                          </w:rPr>
                          <w:t>1</w:t>
                        </w:r>
                      </w:p>
                    </w:tc>
                    <w:tc>
                      <w:tcPr>
                        <w:tcW w:w="367" w:type="pct"/>
                        <w:tcBorders>
                          <w:top w:val="single" w:sz="4" w:space="0" w:color="auto"/>
                          <w:left w:val="single" w:sz="4" w:space="0" w:color="auto"/>
                          <w:bottom w:val="single" w:sz="4" w:space="0" w:color="auto"/>
                          <w:right w:val="single" w:sz="4" w:space="0" w:color="auto"/>
                        </w:tcBorders>
                        <w:hideMark/>
                      </w:tcPr>
                      <w:p w14:paraId="03C85102" w14:textId="77777777" w:rsidR="00553722" w:rsidRPr="00553722" w:rsidRDefault="00553722" w:rsidP="00553722">
                        <w:pPr>
                          <w:keepNext/>
                          <w:keepLines/>
                          <w:spacing w:after="0"/>
                          <w:jc w:val="center"/>
                          <w:rPr>
                            <w:rFonts w:ascii="Arial" w:hAnsi="Arial"/>
                            <w:i/>
                            <w:sz w:val="18"/>
                            <w:highlight w:val="yellow"/>
                            <w:lang w:eastAsia="zh-CN"/>
                          </w:rPr>
                        </w:pPr>
                        <w:r w:rsidRPr="00553722">
                          <w:rPr>
                            <w:rFonts w:ascii="Arial" w:hAnsi="Arial"/>
                            <w:i/>
                            <w:sz w:val="18"/>
                            <w:highlight w:val="yellow"/>
                            <w:lang w:eastAsia="zh-CN"/>
                          </w:rPr>
                          <w:t>3.0</w:t>
                        </w:r>
                      </w:p>
                    </w:tc>
                  </w:tr>
                </w:tbl>
                <w:p w14:paraId="27A5E3C7" w14:textId="77777777" w:rsidR="00553722" w:rsidRPr="00553722" w:rsidRDefault="00553722" w:rsidP="00553722">
                  <w:pPr>
                    <w:keepNext/>
                    <w:keepLines/>
                    <w:spacing w:before="60"/>
                    <w:jc w:val="center"/>
                    <w:rPr>
                      <w:rFonts w:ascii="Arial" w:hAnsi="Arial" w:cs="Arial"/>
                      <w:b/>
                      <w:i/>
                      <w:lang w:eastAsia="zh-CN"/>
                    </w:rPr>
                  </w:pPr>
                  <w:r w:rsidRPr="00553722">
                    <w:rPr>
                      <w:rFonts w:ascii="Arial" w:hAnsi="Arial" w:cs="Arial"/>
                      <w:b/>
                      <w:i/>
                      <w:lang w:val="en-US"/>
                    </w:rPr>
                    <w:t xml:space="preserve">Table </w:t>
                  </w:r>
                  <w:r w:rsidRPr="00553722">
                    <w:rPr>
                      <w:rFonts w:ascii="Arial" w:hAnsi="Arial" w:cs="v5.0.0"/>
                      <w:b/>
                      <w:i/>
                      <w:lang w:val="en-US" w:eastAsia="zh-CN"/>
                    </w:rPr>
                    <w:t>7</w:t>
                  </w:r>
                  <w:r w:rsidRPr="00553722">
                    <w:rPr>
                      <w:rFonts w:ascii="Arial" w:hAnsi="Arial" w:cs="v5.0.0"/>
                      <w:b/>
                      <w:i/>
                      <w:lang w:val="en-US"/>
                    </w:rPr>
                    <w:t>.3.</w:t>
                  </w:r>
                  <w:r w:rsidRPr="00553722">
                    <w:rPr>
                      <w:rFonts w:ascii="Arial" w:hAnsi="Arial" w:cs="v5.0.0"/>
                      <w:b/>
                      <w:i/>
                      <w:lang w:val="en-US" w:eastAsia="zh-CN"/>
                    </w:rPr>
                    <w:t>2</w:t>
                  </w:r>
                  <w:r w:rsidRPr="00553722">
                    <w:rPr>
                      <w:rFonts w:ascii="Arial" w:hAnsi="Arial" w:cs="v5.0.0"/>
                      <w:b/>
                      <w:i/>
                      <w:lang w:val="en-US"/>
                    </w:rPr>
                    <w:t>.2.</w:t>
                  </w:r>
                  <w:r w:rsidRPr="00553722">
                    <w:rPr>
                      <w:rFonts w:ascii="Arial" w:hAnsi="Arial" w:cs="v5.0.0"/>
                      <w:b/>
                      <w:i/>
                      <w:lang w:val="en-US" w:eastAsia="zh-CN"/>
                    </w:rPr>
                    <w:t>2</w:t>
                  </w:r>
                  <w:r w:rsidRPr="00553722">
                    <w:rPr>
                      <w:rFonts w:ascii="Arial" w:hAnsi="Arial" w:cs="v5.0.0"/>
                      <w:b/>
                      <w:i/>
                      <w:lang w:val="en-US"/>
                    </w:rPr>
                    <w:t>-</w:t>
                  </w:r>
                  <w:r w:rsidRPr="00553722">
                    <w:rPr>
                      <w:rFonts w:ascii="Arial" w:hAnsi="Arial" w:cs="v5.0.0"/>
                      <w:b/>
                      <w:i/>
                      <w:lang w:val="en-US" w:eastAsia="zh-CN"/>
                    </w:rPr>
                    <w:t>1</w:t>
                  </w:r>
                  <w:r w:rsidRPr="00553722">
                    <w:rPr>
                      <w:rFonts w:ascii="Arial" w:hAnsi="Arial" w:cs="Arial"/>
                      <w:b/>
                      <w:i/>
                      <w:lang w:val="en-US"/>
                    </w:rPr>
                    <w:t>: Minimum performance</w:t>
                  </w:r>
                  <w:r w:rsidRPr="00553722">
                    <w:rPr>
                      <w:rFonts w:ascii="Arial" w:hAnsi="Arial" w:cs="Arial"/>
                      <w:b/>
                      <w:i/>
                      <w:lang w:val="en-US" w:eastAsia="zh-CN"/>
                    </w:rPr>
                    <w:t xml:space="preserve"> </w:t>
                  </w:r>
                  <w:r w:rsidRPr="00553722">
                    <w:rPr>
                      <w:rFonts w:ascii="Arial" w:hAnsi="Arial" w:cs="Arial"/>
                      <w:b/>
                      <w:i/>
                      <w:lang w:val="en-US"/>
                    </w:rPr>
                    <w:t>requirement</w:t>
                  </w:r>
                  <w:r w:rsidRPr="00553722">
                    <w:rPr>
                      <w:rFonts w:ascii="Arial" w:hAnsi="Arial" w:cs="Arial"/>
                      <w:b/>
                      <w:i/>
                      <w:lang w:val="en-US" w:eastAsia="zh-CN"/>
                    </w:rPr>
                    <w:t>s with 120 kHz SCS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1081"/>
                    <w:gridCol w:w="1034"/>
                    <w:gridCol w:w="1034"/>
                    <w:gridCol w:w="1212"/>
                    <w:gridCol w:w="1034"/>
                    <w:gridCol w:w="1203"/>
                    <w:gridCol w:w="1296"/>
                    <w:gridCol w:w="536"/>
                    <w:gridCol w:w="736"/>
                  </w:tblGrid>
                  <w:tr w:rsidR="00553722" w:rsidRPr="00553722" w14:paraId="535CF52F" w14:textId="77777777" w:rsidTr="00B14C8B">
                    <w:trPr>
                      <w:trHeight w:val="210"/>
                      <w:jc w:val="center"/>
                    </w:trPr>
                    <w:tc>
                      <w:tcPr>
                        <w:tcW w:w="418" w:type="pct"/>
                        <w:vMerge w:val="restart"/>
                        <w:tcBorders>
                          <w:top w:val="single" w:sz="4" w:space="0" w:color="auto"/>
                          <w:left w:val="single" w:sz="4" w:space="0" w:color="auto"/>
                          <w:bottom w:val="single" w:sz="4" w:space="0" w:color="auto"/>
                          <w:right w:val="single" w:sz="4" w:space="0" w:color="auto"/>
                        </w:tcBorders>
                        <w:vAlign w:val="center"/>
                        <w:hideMark/>
                      </w:tcPr>
                      <w:p w14:paraId="22200D2E"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rPr>
                          <w:t xml:space="preserve">Test </w:t>
                        </w:r>
                        <w:r w:rsidRPr="00553722">
                          <w:rPr>
                            <w:rFonts w:ascii="Arial" w:hAnsi="Arial"/>
                            <w:b/>
                            <w:i/>
                            <w:sz w:val="18"/>
                            <w:lang w:eastAsia="zh-CN"/>
                          </w:rPr>
                          <w:t>number</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42A666EB"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rPr>
                          <w:t>Bandwidth</w:t>
                        </w:r>
                        <w:r w:rsidRPr="00553722">
                          <w:rPr>
                            <w:rFonts w:ascii="Arial" w:hAnsi="Arial"/>
                            <w:b/>
                            <w:i/>
                            <w:sz w:val="18"/>
                            <w:lang w:eastAsia="zh-CN"/>
                          </w:rPr>
                          <w:t xml:space="preserve"> (MHz)</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04C70A9C"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lang w:eastAsia="zh-CN"/>
                          </w:rPr>
                          <w:t>CORESET RB</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62EEAFDA"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lang w:eastAsia="zh-CN"/>
                          </w:rPr>
                          <w:t>CORESET duration</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79DD2C56" w14:textId="77777777" w:rsidR="00553722" w:rsidRPr="00553722" w:rsidRDefault="00553722" w:rsidP="00553722">
                        <w:pPr>
                          <w:keepNext/>
                          <w:keepLines/>
                          <w:spacing w:after="0"/>
                          <w:jc w:val="center"/>
                          <w:rPr>
                            <w:rFonts w:ascii="Arial" w:hAnsi="Arial"/>
                            <w:b/>
                            <w:i/>
                            <w:sz w:val="18"/>
                            <w:lang w:eastAsia="zh-CN"/>
                          </w:rPr>
                        </w:pPr>
                        <w:r w:rsidRPr="00553722">
                          <w:rPr>
                            <w:rFonts w:ascii="Arial" w:hAnsi="Arial"/>
                            <w:b/>
                            <w:i/>
                            <w:sz w:val="18"/>
                          </w:rPr>
                          <w:t>Aggregation level</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34FADFE5"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176C2963"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Propagation Condition</w:t>
                        </w:r>
                      </w:p>
                    </w:tc>
                    <w:tc>
                      <w:tcPr>
                        <w:tcW w:w="649" w:type="pct"/>
                        <w:vMerge w:val="restart"/>
                        <w:tcBorders>
                          <w:top w:val="single" w:sz="4" w:space="0" w:color="auto"/>
                          <w:left w:val="single" w:sz="4" w:space="0" w:color="auto"/>
                          <w:bottom w:val="single" w:sz="4" w:space="0" w:color="auto"/>
                          <w:right w:val="single" w:sz="4" w:space="0" w:color="auto"/>
                        </w:tcBorders>
                        <w:vAlign w:val="center"/>
                        <w:hideMark/>
                      </w:tcPr>
                      <w:p w14:paraId="2B7C8299"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Antenna configuration and correlation Matrix</w:t>
                        </w:r>
                      </w:p>
                    </w:tc>
                    <w:tc>
                      <w:tcPr>
                        <w:tcW w:w="634" w:type="pct"/>
                        <w:gridSpan w:val="2"/>
                        <w:tcBorders>
                          <w:top w:val="single" w:sz="4" w:space="0" w:color="auto"/>
                          <w:left w:val="single" w:sz="4" w:space="0" w:color="auto"/>
                          <w:bottom w:val="single" w:sz="4" w:space="0" w:color="auto"/>
                          <w:right w:val="single" w:sz="4" w:space="0" w:color="auto"/>
                        </w:tcBorders>
                        <w:vAlign w:val="center"/>
                        <w:hideMark/>
                      </w:tcPr>
                      <w:p w14:paraId="62AAF3EF"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Reference value</w:t>
                        </w:r>
                      </w:p>
                    </w:tc>
                  </w:tr>
                  <w:tr w:rsidR="00553722" w:rsidRPr="00553722" w14:paraId="68249B14" w14:textId="77777777" w:rsidTr="00B14C8B">
                    <w:trPr>
                      <w:trHeight w:val="210"/>
                      <w:jc w:val="center"/>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3036F25A" w14:textId="77777777" w:rsidR="00553722" w:rsidRPr="00553722" w:rsidRDefault="00553722" w:rsidP="00553722">
                        <w:pPr>
                          <w:spacing w:after="0"/>
                          <w:rPr>
                            <w:rFonts w:ascii="Arial" w:hAnsi="Arial"/>
                            <w:b/>
                            <w:i/>
                            <w:sz w:val="18"/>
                            <w:lang w:eastAsia="zh-CN"/>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46FC3E36" w14:textId="77777777" w:rsidR="00553722" w:rsidRPr="00553722" w:rsidRDefault="00553722" w:rsidP="00553722">
                        <w:pPr>
                          <w:spacing w:after="0"/>
                          <w:rPr>
                            <w:rFonts w:ascii="Arial" w:hAnsi="Arial"/>
                            <w:b/>
                            <w:i/>
                            <w:sz w:val="18"/>
                            <w:lang w:eastAsia="zh-CN"/>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55EB7D73" w14:textId="77777777" w:rsidR="00553722" w:rsidRPr="00553722" w:rsidRDefault="00553722" w:rsidP="00553722">
                        <w:pPr>
                          <w:spacing w:after="0"/>
                          <w:rPr>
                            <w:rFonts w:ascii="Arial" w:hAnsi="Arial"/>
                            <w:b/>
                            <w:i/>
                            <w:sz w:val="18"/>
                            <w:lang w:eastAsia="zh-CN"/>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46388AD4" w14:textId="77777777" w:rsidR="00553722" w:rsidRPr="00553722" w:rsidRDefault="00553722" w:rsidP="00553722">
                        <w:pPr>
                          <w:spacing w:after="0"/>
                          <w:rPr>
                            <w:rFonts w:ascii="Arial" w:hAnsi="Arial"/>
                            <w:b/>
                            <w:i/>
                            <w:sz w:val="18"/>
                            <w:lang w:eastAsia="zh-CN"/>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232CFFF" w14:textId="77777777" w:rsidR="00553722" w:rsidRPr="00553722" w:rsidRDefault="00553722" w:rsidP="00553722">
                        <w:pPr>
                          <w:spacing w:after="0"/>
                          <w:rPr>
                            <w:rFonts w:ascii="Arial" w:hAnsi="Arial"/>
                            <w:b/>
                            <w:i/>
                            <w:sz w:val="18"/>
                            <w:lang w:eastAsia="zh-CN"/>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7262091B" w14:textId="77777777" w:rsidR="00553722" w:rsidRPr="00553722" w:rsidRDefault="00553722" w:rsidP="00553722">
                        <w:pPr>
                          <w:spacing w:after="0"/>
                          <w:rPr>
                            <w:rFonts w:ascii="Arial" w:hAnsi="Arial"/>
                            <w:b/>
                            <w:i/>
                            <w:sz w:val="18"/>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360435BE" w14:textId="77777777" w:rsidR="00553722" w:rsidRPr="00553722" w:rsidRDefault="00553722" w:rsidP="00553722">
                        <w:pPr>
                          <w:spacing w:after="0"/>
                          <w:rPr>
                            <w:rFonts w:ascii="Arial" w:hAnsi="Arial"/>
                            <w:b/>
                            <w:i/>
                            <w:sz w:val="18"/>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14:paraId="5A8E77D7" w14:textId="77777777" w:rsidR="00553722" w:rsidRPr="00553722" w:rsidRDefault="00553722" w:rsidP="00553722">
                        <w:pPr>
                          <w:spacing w:after="0"/>
                          <w:rPr>
                            <w:rFonts w:ascii="Arial" w:hAnsi="Arial"/>
                            <w:b/>
                            <w:i/>
                            <w:sz w:val="18"/>
                          </w:rPr>
                        </w:pPr>
                      </w:p>
                    </w:tc>
                    <w:tc>
                      <w:tcPr>
                        <w:tcW w:w="267" w:type="pct"/>
                        <w:tcBorders>
                          <w:top w:val="single" w:sz="4" w:space="0" w:color="auto"/>
                          <w:left w:val="single" w:sz="4" w:space="0" w:color="auto"/>
                          <w:bottom w:val="single" w:sz="4" w:space="0" w:color="auto"/>
                          <w:right w:val="single" w:sz="4" w:space="0" w:color="auto"/>
                        </w:tcBorders>
                        <w:vAlign w:val="center"/>
                        <w:hideMark/>
                      </w:tcPr>
                      <w:p w14:paraId="26984754"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Pm-dsg (%)</w:t>
                        </w:r>
                      </w:p>
                    </w:tc>
                    <w:tc>
                      <w:tcPr>
                        <w:tcW w:w="367" w:type="pct"/>
                        <w:tcBorders>
                          <w:top w:val="single" w:sz="4" w:space="0" w:color="auto"/>
                          <w:left w:val="single" w:sz="4" w:space="0" w:color="auto"/>
                          <w:bottom w:val="single" w:sz="4" w:space="0" w:color="auto"/>
                          <w:right w:val="single" w:sz="4" w:space="0" w:color="auto"/>
                        </w:tcBorders>
                        <w:vAlign w:val="center"/>
                        <w:hideMark/>
                      </w:tcPr>
                      <w:p w14:paraId="3AF51B49" w14:textId="77777777" w:rsidR="00553722" w:rsidRPr="00553722" w:rsidRDefault="00553722" w:rsidP="00553722">
                        <w:pPr>
                          <w:keepNext/>
                          <w:keepLines/>
                          <w:spacing w:after="0"/>
                          <w:jc w:val="center"/>
                          <w:rPr>
                            <w:rFonts w:ascii="Arial" w:hAnsi="Arial"/>
                            <w:b/>
                            <w:i/>
                            <w:sz w:val="18"/>
                          </w:rPr>
                        </w:pPr>
                        <w:r w:rsidRPr="00553722">
                          <w:rPr>
                            <w:rFonts w:ascii="Arial" w:hAnsi="Arial"/>
                            <w:b/>
                            <w:i/>
                            <w:sz w:val="18"/>
                          </w:rPr>
                          <w:t>SNR</w:t>
                        </w:r>
                        <w:r w:rsidRPr="00553722">
                          <w:rPr>
                            <w:rFonts w:ascii="Arial" w:hAnsi="Arial"/>
                            <w:b/>
                            <w:i/>
                            <w:sz w:val="18"/>
                            <w:vertAlign w:val="subscript"/>
                          </w:rPr>
                          <w:t>BB</w:t>
                        </w:r>
                        <w:r w:rsidRPr="00553722">
                          <w:rPr>
                            <w:rFonts w:ascii="Arial" w:hAnsi="Arial"/>
                            <w:b/>
                            <w:i/>
                            <w:sz w:val="18"/>
                          </w:rPr>
                          <w:t xml:space="preserve"> (dB)</w:t>
                        </w:r>
                      </w:p>
                    </w:tc>
                  </w:tr>
                  <w:tr w:rsidR="00553722" w:rsidRPr="00553722" w14:paraId="5B00E329" w14:textId="77777777" w:rsidTr="00B14C8B">
                    <w:trPr>
                      <w:trHeight w:val="107"/>
                      <w:jc w:val="center"/>
                    </w:trPr>
                    <w:tc>
                      <w:tcPr>
                        <w:tcW w:w="418" w:type="pct"/>
                        <w:tcBorders>
                          <w:top w:val="single" w:sz="4" w:space="0" w:color="auto"/>
                          <w:left w:val="single" w:sz="4" w:space="0" w:color="auto"/>
                          <w:bottom w:val="single" w:sz="4" w:space="0" w:color="auto"/>
                          <w:right w:val="single" w:sz="4" w:space="0" w:color="auto"/>
                        </w:tcBorders>
                        <w:hideMark/>
                      </w:tcPr>
                      <w:p w14:paraId="5F5E4D1E"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2-1</w:t>
                        </w:r>
                      </w:p>
                    </w:tc>
                    <w:tc>
                      <w:tcPr>
                        <w:tcW w:w="540" w:type="pct"/>
                        <w:tcBorders>
                          <w:top w:val="single" w:sz="4" w:space="0" w:color="auto"/>
                          <w:left w:val="single" w:sz="4" w:space="0" w:color="auto"/>
                          <w:bottom w:val="single" w:sz="4" w:space="0" w:color="auto"/>
                          <w:right w:val="single" w:sz="4" w:space="0" w:color="auto"/>
                        </w:tcBorders>
                        <w:hideMark/>
                      </w:tcPr>
                      <w:p w14:paraId="3FC16598" w14:textId="77777777" w:rsidR="00553722" w:rsidRPr="00553722" w:rsidRDefault="00553722" w:rsidP="00553722">
                        <w:pPr>
                          <w:keepNext/>
                          <w:keepLines/>
                          <w:spacing w:after="0"/>
                          <w:jc w:val="center"/>
                          <w:rPr>
                            <w:rFonts w:ascii="Arial" w:hAnsi="Arial" w:cs="Arial"/>
                            <w:i/>
                            <w:sz w:val="18"/>
                          </w:rPr>
                        </w:pPr>
                        <w:r w:rsidRPr="00553722">
                          <w:rPr>
                            <w:rFonts w:ascii="Arial" w:hAnsi="Arial" w:cs="Arial"/>
                            <w:i/>
                            <w:sz w:val="18"/>
                          </w:rPr>
                          <w:t>10</w:t>
                        </w:r>
                        <w:r w:rsidRPr="00553722">
                          <w:rPr>
                            <w:rFonts w:ascii="Arial" w:hAnsi="Arial" w:cs="Arial"/>
                            <w:i/>
                            <w:sz w:val="18"/>
                            <w:lang w:eastAsia="zh-CN"/>
                          </w:rPr>
                          <w:t>0</w:t>
                        </w:r>
                        <w:r w:rsidRPr="00553722">
                          <w:rPr>
                            <w:rFonts w:ascii="Arial" w:hAnsi="Arial" w:cs="Arial"/>
                            <w:i/>
                            <w:sz w:val="18"/>
                          </w:rPr>
                          <w:t xml:space="preserve"> </w:t>
                        </w:r>
                      </w:p>
                    </w:tc>
                    <w:tc>
                      <w:tcPr>
                        <w:tcW w:w="517" w:type="pct"/>
                        <w:tcBorders>
                          <w:top w:val="single" w:sz="4" w:space="0" w:color="auto"/>
                          <w:left w:val="single" w:sz="4" w:space="0" w:color="auto"/>
                          <w:bottom w:val="single" w:sz="4" w:space="0" w:color="auto"/>
                          <w:right w:val="single" w:sz="4" w:space="0" w:color="auto"/>
                        </w:tcBorders>
                        <w:hideMark/>
                      </w:tcPr>
                      <w:p w14:paraId="79634F0F"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60</w:t>
                        </w:r>
                      </w:p>
                    </w:tc>
                    <w:tc>
                      <w:tcPr>
                        <w:tcW w:w="517" w:type="pct"/>
                        <w:tcBorders>
                          <w:top w:val="single" w:sz="4" w:space="0" w:color="auto"/>
                          <w:left w:val="single" w:sz="4" w:space="0" w:color="auto"/>
                          <w:bottom w:val="single" w:sz="4" w:space="0" w:color="auto"/>
                          <w:right w:val="single" w:sz="4" w:space="0" w:color="auto"/>
                        </w:tcBorders>
                        <w:hideMark/>
                      </w:tcPr>
                      <w:p w14:paraId="71DCE04B"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1</w:t>
                        </w:r>
                      </w:p>
                    </w:tc>
                    <w:tc>
                      <w:tcPr>
                        <w:tcW w:w="606" w:type="pct"/>
                        <w:tcBorders>
                          <w:top w:val="single" w:sz="4" w:space="0" w:color="auto"/>
                          <w:left w:val="single" w:sz="4" w:space="0" w:color="auto"/>
                          <w:bottom w:val="single" w:sz="4" w:space="0" w:color="auto"/>
                          <w:right w:val="single" w:sz="4" w:space="0" w:color="auto"/>
                        </w:tcBorders>
                        <w:hideMark/>
                      </w:tcPr>
                      <w:p w14:paraId="4195822D" w14:textId="77777777" w:rsidR="00553722" w:rsidRPr="00553722" w:rsidRDefault="00553722" w:rsidP="00553722">
                        <w:pPr>
                          <w:keepNext/>
                          <w:keepLines/>
                          <w:spacing w:after="0"/>
                          <w:jc w:val="center"/>
                          <w:rPr>
                            <w:rFonts w:ascii="Arial" w:hAnsi="Arial" w:cs="Arial"/>
                            <w:i/>
                            <w:sz w:val="18"/>
                          </w:rPr>
                        </w:pPr>
                        <w:r w:rsidRPr="00553722">
                          <w:rPr>
                            <w:rFonts w:ascii="Arial" w:hAnsi="Arial" w:cs="Arial"/>
                            <w:i/>
                            <w:sz w:val="18"/>
                            <w:lang w:eastAsia="zh-CN"/>
                          </w:rPr>
                          <w:t>8</w:t>
                        </w:r>
                        <w:r w:rsidRPr="00553722">
                          <w:rPr>
                            <w:rFonts w:ascii="Arial" w:hAnsi="Arial" w:cs="Arial"/>
                            <w:i/>
                            <w:sz w:val="18"/>
                          </w:rPr>
                          <w:t xml:space="preserve"> </w:t>
                        </w:r>
                      </w:p>
                    </w:tc>
                    <w:tc>
                      <w:tcPr>
                        <w:tcW w:w="517" w:type="pct"/>
                        <w:tcBorders>
                          <w:top w:val="single" w:sz="4" w:space="0" w:color="auto"/>
                          <w:left w:val="single" w:sz="4" w:space="0" w:color="auto"/>
                          <w:bottom w:val="single" w:sz="4" w:space="0" w:color="auto"/>
                          <w:right w:val="single" w:sz="4" w:space="0" w:color="auto"/>
                        </w:tcBorders>
                        <w:hideMark/>
                      </w:tcPr>
                      <w:p w14:paraId="1FAFC59A"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eastAsia="Calibri" w:hAnsi="Arial" w:cs="Arial"/>
                            <w:i/>
                            <w:sz w:val="18"/>
                            <w:szCs w:val="18"/>
                          </w:rPr>
                          <w:t xml:space="preserve">R.PDCCH. </w:t>
                        </w:r>
                        <w:r w:rsidRPr="00553722">
                          <w:rPr>
                            <w:rFonts w:ascii="Arial" w:eastAsia="Calibri" w:hAnsi="Arial" w:cs="Arial"/>
                            <w:i/>
                            <w:sz w:val="18"/>
                            <w:szCs w:val="18"/>
                            <w:lang w:val="en-US"/>
                          </w:rPr>
                          <w:t>5</w:t>
                        </w:r>
                        <w:r w:rsidRPr="00553722">
                          <w:rPr>
                            <w:rFonts w:ascii="Arial" w:eastAsia="Calibri" w:hAnsi="Arial" w:cs="Arial"/>
                            <w:i/>
                            <w:sz w:val="18"/>
                            <w:szCs w:val="18"/>
                            <w:lang w:val="ru-RU"/>
                          </w:rPr>
                          <w:t>-</w:t>
                        </w:r>
                        <w:r w:rsidRPr="00553722">
                          <w:rPr>
                            <w:rFonts w:ascii="Arial" w:eastAsia="Calibri" w:hAnsi="Arial" w:cs="Arial"/>
                            <w:i/>
                            <w:sz w:val="18"/>
                            <w:szCs w:val="18"/>
                            <w:lang w:val="en-US"/>
                          </w:rPr>
                          <w:t>1.</w:t>
                        </w:r>
                        <w:r w:rsidRPr="00553722">
                          <w:rPr>
                            <w:rFonts w:ascii="Arial" w:eastAsia="Calibri" w:hAnsi="Arial" w:cs="Arial"/>
                            <w:i/>
                            <w:sz w:val="18"/>
                            <w:szCs w:val="18"/>
                          </w:rPr>
                          <w:t>3 TDD</w:t>
                        </w:r>
                        <w:r w:rsidRPr="00553722">
                          <w:rPr>
                            <w:rFonts w:ascii="Arial" w:hAnsi="Arial" w:cs="Arial"/>
                            <w:i/>
                            <w:sz w:val="18"/>
                            <w:szCs w:val="18"/>
                            <w:lang w:eastAsia="zh-CN"/>
                          </w:rPr>
                          <w:t xml:space="preserve"> </w:t>
                        </w:r>
                      </w:p>
                    </w:tc>
                    <w:tc>
                      <w:tcPr>
                        <w:tcW w:w="602" w:type="pct"/>
                        <w:tcBorders>
                          <w:top w:val="single" w:sz="4" w:space="0" w:color="auto"/>
                          <w:left w:val="single" w:sz="4" w:space="0" w:color="auto"/>
                          <w:bottom w:val="single" w:sz="4" w:space="0" w:color="auto"/>
                          <w:right w:val="single" w:sz="4" w:space="0" w:color="auto"/>
                        </w:tcBorders>
                        <w:hideMark/>
                      </w:tcPr>
                      <w:p w14:paraId="353C62D6" w14:textId="77777777" w:rsidR="00553722" w:rsidRPr="00553722" w:rsidRDefault="00553722" w:rsidP="00553722">
                        <w:pPr>
                          <w:keepNext/>
                          <w:keepLines/>
                          <w:spacing w:after="0"/>
                          <w:jc w:val="center"/>
                          <w:rPr>
                            <w:rFonts w:ascii="Arial" w:hAnsi="Arial" w:cs="Arial"/>
                            <w:i/>
                            <w:sz w:val="18"/>
                          </w:rPr>
                        </w:pPr>
                        <w:r w:rsidRPr="00553722">
                          <w:rPr>
                            <w:rFonts w:ascii="Arial" w:hAnsi="Arial" w:cs="Arial"/>
                            <w:i/>
                            <w:sz w:val="18"/>
                            <w:lang w:eastAsia="zh-CN"/>
                          </w:rPr>
                          <w:t>TDLA30-75</w:t>
                        </w:r>
                      </w:p>
                    </w:tc>
                    <w:tc>
                      <w:tcPr>
                        <w:tcW w:w="649" w:type="pct"/>
                        <w:tcBorders>
                          <w:top w:val="single" w:sz="4" w:space="0" w:color="auto"/>
                          <w:left w:val="single" w:sz="4" w:space="0" w:color="auto"/>
                          <w:bottom w:val="single" w:sz="4" w:space="0" w:color="auto"/>
                          <w:right w:val="single" w:sz="4" w:space="0" w:color="auto"/>
                        </w:tcBorders>
                        <w:hideMark/>
                      </w:tcPr>
                      <w:p w14:paraId="68A886EE" w14:textId="77777777" w:rsidR="00553722" w:rsidRPr="00553722" w:rsidRDefault="00553722" w:rsidP="00553722">
                        <w:pPr>
                          <w:keepNext/>
                          <w:keepLines/>
                          <w:spacing w:after="0"/>
                          <w:jc w:val="center"/>
                          <w:rPr>
                            <w:rFonts w:ascii="Arial" w:hAnsi="Arial" w:cs="Arial"/>
                            <w:i/>
                            <w:sz w:val="18"/>
                          </w:rPr>
                        </w:pPr>
                        <w:r w:rsidRPr="00553722">
                          <w:rPr>
                            <w:rFonts w:ascii="Arial" w:hAnsi="Arial" w:cs="Arial"/>
                            <w:i/>
                            <w:sz w:val="18"/>
                            <w:lang w:eastAsia="zh-CN"/>
                          </w:rPr>
                          <w:t>2</w:t>
                        </w:r>
                        <w:r w:rsidRPr="00553722">
                          <w:rPr>
                            <w:rFonts w:ascii="Arial" w:hAnsi="Arial" w:cs="Arial"/>
                            <w:i/>
                            <w:sz w:val="18"/>
                          </w:rPr>
                          <w:t>x2 Low</w:t>
                        </w:r>
                      </w:p>
                    </w:tc>
                    <w:tc>
                      <w:tcPr>
                        <w:tcW w:w="267" w:type="pct"/>
                        <w:tcBorders>
                          <w:top w:val="single" w:sz="4" w:space="0" w:color="auto"/>
                          <w:left w:val="single" w:sz="4" w:space="0" w:color="auto"/>
                          <w:bottom w:val="single" w:sz="4" w:space="0" w:color="auto"/>
                          <w:right w:val="single" w:sz="4" w:space="0" w:color="auto"/>
                        </w:tcBorders>
                        <w:hideMark/>
                      </w:tcPr>
                      <w:p w14:paraId="244D347A" w14:textId="77777777" w:rsidR="00553722" w:rsidRPr="00553722" w:rsidRDefault="00553722" w:rsidP="00553722">
                        <w:pPr>
                          <w:keepNext/>
                          <w:keepLines/>
                          <w:spacing w:after="0"/>
                          <w:jc w:val="center"/>
                          <w:rPr>
                            <w:rFonts w:ascii="Arial" w:hAnsi="Arial" w:cs="Arial"/>
                            <w:i/>
                            <w:sz w:val="18"/>
                          </w:rPr>
                        </w:pPr>
                        <w:r w:rsidRPr="00553722">
                          <w:rPr>
                            <w:rFonts w:ascii="Arial" w:hAnsi="Arial" w:cs="Arial"/>
                            <w:i/>
                            <w:sz w:val="18"/>
                          </w:rPr>
                          <w:t>1</w:t>
                        </w:r>
                      </w:p>
                    </w:tc>
                    <w:tc>
                      <w:tcPr>
                        <w:tcW w:w="367" w:type="pct"/>
                        <w:tcBorders>
                          <w:top w:val="single" w:sz="4" w:space="0" w:color="auto"/>
                          <w:left w:val="single" w:sz="4" w:space="0" w:color="auto"/>
                          <w:bottom w:val="single" w:sz="4" w:space="0" w:color="auto"/>
                          <w:right w:val="single" w:sz="4" w:space="0" w:color="auto"/>
                        </w:tcBorders>
                        <w:hideMark/>
                      </w:tcPr>
                      <w:p w14:paraId="40E2E1E5"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0.1</w:t>
                        </w:r>
                      </w:p>
                    </w:tc>
                  </w:tr>
                  <w:tr w:rsidR="00553722" w:rsidRPr="00553722" w14:paraId="1DEEDF17" w14:textId="77777777" w:rsidTr="00B14C8B">
                    <w:trPr>
                      <w:trHeight w:val="107"/>
                      <w:jc w:val="center"/>
                    </w:trPr>
                    <w:tc>
                      <w:tcPr>
                        <w:tcW w:w="418" w:type="pct"/>
                        <w:tcBorders>
                          <w:top w:val="single" w:sz="4" w:space="0" w:color="auto"/>
                          <w:left w:val="single" w:sz="4" w:space="0" w:color="auto"/>
                          <w:bottom w:val="single" w:sz="4" w:space="0" w:color="auto"/>
                          <w:right w:val="single" w:sz="4" w:space="0" w:color="auto"/>
                        </w:tcBorders>
                        <w:hideMark/>
                      </w:tcPr>
                      <w:p w14:paraId="4C1774FC"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2-2</w:t>
                        </w:r>
                      </w:p>
                    </w:tc>
                    <w:tc>
                      <w:tcPr>
                        <w:tcW w:w="540" w:type="pct"/>
                        <w:tcBorders>
                          <w:top w:val="single" w:sz="4" w:space="0" w:color="auto"/>
                          <w:left w:val="single" w:sz="4" w:space="0" w:color="auto"/>
                          <w:bottom w:val="single" w:sz="4" w:space="0" w:color="auto"/>
                          <w:right w:val="single" w:sz="4" w:space="0" w:color="auto"/>
                        </w:tcBorders>
                        <w:hideMark/>
                      </w:tcPr>
                      <w:p w14:paraId="3AEFC043" w14:textId="77777777" w:rsidR="00553722" w:rsidRPr="00553722" w:rsidRDefault="00553722" w:rsidP="00553722">
                        <w:pPr>
                          <w:keepNext/>
                          <w:keepLines/>
                          <w:spacing w:after="0"/>
                          <w:jc w:val="center"/>
                          <w:rPr>
                            <w:rFonts w:ascii="Arial" w:hAnsi="Arial" w:cs="Arial"/>
                            <w:i/>
                            <w:sz w:val="18"/>
                          </w:rPr>
                        </w:pPr>
                        <w:r w:rsidRPr="00553722">
                          <w:rPr>
                            <w:rFonts w:ascii="Arial" w:hAnsi="Arial" w:cs="Arial"/>
                            <w:i/>
                            <w:sz w:val="18"/>
                            <w:lang w:eastAsia="zh-CN"/>
                          </w:rPr>
                          <w:t xml:space="preserve">100 </w:t>
                        </w:r>
                      </w:p>
                    </w:tc>
                    <w:tc>
                      <w:tcPr>
                        <w:tcW w:w="517" w:type="pct"/>
                        <w:tcBorders>
                          <w:top w:val="single" w:sz="4" w:space="0" w:color="auto"/>
                          <w:left w:val="single" w:sz="4" w:space="0" w:color="auto"/>
                          <w:bottom w:val="single" w:sz="4" w:space="0" w:color="auto"/>
                          <w:right w:val="single" w:sz="4" w:space="0" w:color="auto"/>
                        </w:tcBorders>
                        <w:hideMark/>
                      </w:tcPr>
                      <w:p w14:paraId="1AAFA694"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60</w:t>
                        </w:r>
                      </w:p>
                    </w:tc>
                    <w:tc>
                      <w:tcPr>
                        <w:tcW w:w="517" w:type="pct"/>
                        <w:tcBorders>
                          <w:top w:val="single" w:sz="4" w:space="0" w:color="auto"/>
                          <w:left w:val="single" w:sz="4" w:space="0" w:color="auto"/>
                          <w:bottom w:val="single" w:sz="4" w:space="0" w:color="auto"/>
                          <w:right w:val="single" w:sz="4" w:space="0" w:color="auto"/>
                        </w:tcBorders>
                        <w:hideMark/>
                      </w:tcPr>
                      <w:p w14:paraId="5F96463E"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2</w:t>
                        </w:r>
                      </w:p>
                    </w:tc>
                    <w:tc>
                      <w:tcPr>
                        <w:tcW w:w="606" w:type="pct"/>
                        <w:tcBorders>
                          <w:top w:val="single" w:sz="4" w:space="0" w:color="auto"/>
                          <w:left w:val="single" w:sz="4" w:space="0" w:color="auto"/>
                          <w:bottom w:val="single" w:sz="4" w:space="0" w:color="auto"/>
                          <w:right w:val="single" w:sz="4" w:space="0" w:color="auto"/>
                        </w:tcBorders>
                        <w:hideMark/>
                      </w:tcPr>
                      <w:p w14:paraId="2311A77F"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 xml:space="preserve">16 </w:t>
                        </w:r>
                      </w:p>
                    </w:tc>
                    <w:tc>
                      <w:tcPr>
                        <w:tcW w:w="517" w:type="pct"/>
                        <w:tcBorders>
                          <w:top w:val="single" w:sz="4" w:space="0" w:color="auto"/>
                          <w:left w:val="single" w:sz="4" w:space="0" w:color="auto"/>
                          <w:bottom w:val="single" w:sz="4" w:space="0" w:color="auto"/>
                          <w:right w:val="single" w:sz="4" w:space="0" w:color="auto"/>
                        </w:tcBorders>
                        <w:hideMark/>
                      </w:tcPr>
                      <w:p w14:paraId="775366FC" w14:textId="77777777" w:rsidR="00553722" w:rsidRPr="00553722" w:rsidRDefault="00553722" w:rsidP="00553722">
                        <w:pPr>
                          <w:keepNext/>
                          <w:keepLines/>
                          <w:spacing w:after="0"/>
                          <w:jc w:val="center"/>
                          <w:rPr>
                            <w:rFonts w:ascii="Arial" w:hAnsi="Arial" w:cs="Arial"/>
                            <w:i/>
                            <w:sz w:val="18"/>
                            <w:szCs w:val="18"/>
                            <w:lang w:eastAsia="zh-CN"/>
                          </w:rPr>
                        </w:pPr>
                        <w:r w:rsidRPr="00553722">
                          <w:rPr>
                            <w:rFonts w:ascii="Arial" w:eastAsia="Calibri" w:hAnsi="Arial" w:cs="Arial"/>
                            <w:i/>
                            <w:sz w:val="18"/>
                            <w:szCs w:val="18"/>
                          </w:rPr>
                          <w:t xml:space="preserve">R.PDCCH. </w:t>
                        </w:r>
                        <w:r w:rsidRPr="00553722">
                          <w:rPr>
                            <w:rFonts w:ascii="Arial" w:eastAsia="Calibri" w:hAnsi="Arial" w:cs="Arial"/>
                            <w:i/>
                            <w:sz w:val="18"/>
                            <w:szCs w:val="18"/>
                            <w:lang w:val="en-US"/>
                          </w:rPr>
                          <w:t>5</w:t>
                        </w:r>
                        <w:r w:rsidRPr="00553722">
                          <w:rPr>
                            <w:rFonts w:ascii="Arial" w:eastAsia="Calibri" w:hAnsi="Arial" w:cs="Arial"/>
                            <w:i/>
                            <w:sz w:val="18"/>
                            <w:szCs w:val="18"/>
                            <w:lang w:val="ru-RU"/>
                          </w:rPr>
                          <w:t>-</w:t>
                        </w:r>
                        <w:r w:rsidRPr="00553722">
                          <w:rPr>
                            <w:rFonts w:ascii="Arial" w:eastAsia="Calibri" w:hAnsi="Arial" w:cs="Arial"/>
                            <w:i/>
                            <w:sz w:val="18"/>
                            <w:szCs w:val="18"/>
                            <w:lang w:val="en-US"/>
                          </w:rPr>
                          <w:t>2.</w:t>
                        </w:r>
                        <w:r w:rsidRPr="00553722">
                          <w:rPr>
                            <w:rFonts w:ascii="Arial" w:eastAsia="Calibri" w:hAnsi="Arial" w:cs="Arial"/>
                            <w:i/>
                            <w:sz w:val="18"/>
                            <w:szCs w:val="18"/>
                          </w:rPr>
                          <w:t>1 TDD</w:t>
                        </w:r>
                      </w:p>
                    </w:tc>
                    <w:tc>
                      <w:tcPr>
                        <w:tcW w:w="602" w:type="pct"/>
                        <w:tcBorders>
                          <w:top w:val="single" w:sz="4" w:space="0" w:color="auto"/>
                          <w:left w:val="single" w:sz="4" w:space="0" w:color="auto"/>
                          <w:bottom w:val="single" w:sz="4" w:space="0" w:color="auto"/>
                          <w:right w:val="single" w:sz="4" w:space="0" w:color="auto"/>
                        </w:tcBorders>
                        <w:hideMark/>
                      </w:tcPr>
                      <w:p w14:paraId="55A2C60F"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TDLA30-75</w:t>
                        </w:r>
                      </w:p>
                    </w:tc>
                    <w:tc>
                      <w:tcPr>
                        <w:tcW w:w="649" w:type="pct"/>
                        <w:tcBorders>
                          <w:top w:val="single" w:sz="4" w:space="0" w:color="auto"/>
                          <w:left w:val="single" w:sz="4" w:space="0" w:color="auto"/>
                          <w:bottom w:val="single" w:sz="4" w:space="0" w:color="auto"/>
                          <w:right w:val="single" w:sz="4" w:space="0" w:color="auto"/>
                        </w:tcBorders>
                        <w:hideMark/>
                      </w:tcPr>
                      <w:p w14:paraId="609518AC"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2</w:t>
                        </w:r>
                        <w:r w:rsidRPr="00553722">
                          <w:rPr>
                            <w:rFonts w:ascii="Arial" w:hAnsi="Arial" w:cs="Arial"/>
                            <w:i/>
                            <w:sz w:val="18"/>
                          </w:rPr>
                          <w:t>x2 Low</w:t>
                        </w:r>
                      </w:p>
                    </w:tc>
                    <w:tc>
                      <w:tcPr>
                        <w:tcW w:w="267" w:type="pct"/>
                        <w:tcBorders>
                          <w:top w:val="single" w:sz="4" w:space="0" w:color="auto"/>
                          <w:left w:val="single" w:sz="4" w:space="0" w:color="auto"/>
                          <w:bottom w:val="single" w:sz="4" w:space="0" w:color="auto"/>
                          <w:right w:val="single" w:sz="4" w:space="0" w:color="auto"/>
                        </w:tcBorders>
                        <w:hideMark/>
                      </w:tcPr>
                      <w:p w14:paraId="52E0558D" w14:textId="77777777" w:rsidR="00553722" w:rsidRPr="00553722" w:rsidRDefault="00553722" w:rsidP="00553722">
                        <w:pPr>
                          <w:keepNext/>
                          <w:keepLines/>
                          <w:spacing w:after="0"/>
                          <w:jc w:val="center"/>
                          <w:rPr>
                            <w:rFonts w:ascii="Arial" w:hAnsi="Arial" w:cs="Arial"/>
                            <w:i/>
                            <w:sz w:val="18"/>
                          </w:rPr>
                        </w:pPr>
                        <w:r w:rsidRPr="00553722">
                          <w:rPr>
                            <w:rFonts w:ascii="Arial" w:hAnsi="Arial" w:cs="Arial"/>
                            <w:i/>
                            <w:sz w:val="18"/>
                          </w:rPr>
                          <w:t>1</w:t>
                        </w:r>
                      </w:p>
                    </w:tc>
                    <w:tc>
                      <w:tcPr>
                        <w:tcW w:w="367" w:type="pct"/>
                        <w:tcBorders>
                          <w:top w:val="single" w:sz="4" w:space="0" w:color="auto"/>
                          <w:left w:val="single" w:sz="4" w:space="0" w:color="auto"/>
                          <w:bottom w:val="single" w:sz="4" w:space="0" w:color="auto"/>
                          <w:right w:val="single" w:sz="4" w:space="0" w:color="auto"/>
                        </w:tcBorders>
                        <w:hideMark/>
                      </w:tcPr>
                      <w:p w14:paraId="033EDE9D" w14:textId="77777777" w:rsidR="00553722" w:rsidRPr="00553722" w:rsidRDefault="00553722" w:rsidP="00553722">
                        <w:pPr>
                          <w:keepNext/>
                          <w:keepLines/>
                          <w:spacing w:after="0"/>
                          <w:jc w:val="center"/>
                          <w:rPr>
                            <w:rFonts w:ascii="Arial" w:hAnsi="Arial" w:cs="Arial"/>
                            <w:i/>
                            <w:sz w:val="18"/>
                            <w:lang w:eastAsia="zh-CN"/>
                          </w:rPr>
                        </w:pPr>
                        <w:r w:rsidRPr="00553722">
                          <w:rPr>
                            <w:rFonts w:ascii="Arial" w:hAnsi="Arial" w:cs="Arial"/>
                            <w:i/>
                            <w:sz w:val="18"/>
                            <w:lang w:eastAsia="zh-CN"/>
                          </w:rPr>
                          <w:t>-3.0</w:t>
                        </w:r>
                      </w:p>
                    </w:tc>
                  </w:tr>
                </w:tbl>
                <w:p w14:paraId="6FF135B8" w14:textId="77777777" w:rsidR="00553722" w:rsidRPr="00553722" w:rsidRDefault="00553722" w:rsidP="00553722">
                  <w:pPr>
                    <w:rPr>
                      <w:i/>
                      <w:lang w:val="en-US" w:eastAsia="zh-CN"/>
                    </w:rPr>
                  </w:pPr>
                </w:p>
              </w:tc>
            </w:tr>
          </w:tbl>
          <w:p w14:paraId="7FFF7AAD" w14:textId="77777777" w:rsidR="00553722" w:rsidRPr="00553722" w:rsidRDefault="00553722" w:rsidP="00D96A56">
            <w:pPr>
              <w:rPr>
                <w:i/>
                <w:lang w:val="en-US" w:eastAsia="zh-CN"/>
              </w:rPr>
            </w:pPr>
          </w:p>
        </w:tc>
      </w:tr>
    </w:tbl>
    <w:p w14:paraId="5F9FA333" w14:textId="77777777" w:rsidR="00553722" w:rsidRPr="00553722" w:rsidRDefault="00553722" w:rsidP="00D96A56">
      <w:pPr>
        <w:rPr>
          <w:lang w:val="en-US" w:eastAsia="zh-CN"/>
        </w:rPr>
      </w:pPr>
    </w:p>
    <w:p w14:paraId="0A44B898" w14:textId="77777777" w:rsidR="00240F9B" w:rsidRPr="00D96A56" w:rsidRDefault="00240F9B" w:rsidP="00240F9B">
      <w:pPr>
        <w:pStyle w:val="Proposal"/>
      </w:pPr>
      <w:r w:rsidRPr="00240F9B">
        <w:t>For FR2</w:t>
      </w:r>
      <w:r w:rsidR="00187F1B">
        <w:t>-1</w:t>
      </w:r>
      <w:r w:rsidRPr="00240F9B">
        <w:t xml:space="preserve"> PDCCH</w:t>
      </w:r>
      <w:r>
        <w:t xml:space="preserve">, select </w:t>
      </w:r>
      <w:r w:rsidRPr="00240F9B">
        <w:t>Test 1-2 in Table 7.3.2.2.1-1 of TS 38.101-4.</w:t>
      </w:r>
    </w:p>
    <w:p w14:paraId="096A4343" w14:textId="77777777" w:rsidR="000B26AC" w:rsidRDefault="00D96A56" w:rsidP="00D96A56">
      <w:pPr>
        <w:pStyle w:val="3"/>
        <w:rPr>
          <w:lang w:val="en-US"/>
        </w:rPr>
      </w:pPr>
      <w:r w:rsidRPr="00D96A56">
        <w:rPr>
          <w:lang w:val="en-US"/>
        </w:rPr>
        <w:t>Test case selection for CQI reporting from 38.101-4</w:t>
      </w:r>
    </w:p>
    <w:tbl>
      <w:tblPr>
        <w:tblStyle w:val="af0"/>
        <w:tblW w:w="0" w:type="auto"/>
        <w:tblLook w:val="04A0" w:firstRow="1" w:lastRow="0" w:firstColumn="1" w:lastColumn="0" w:noHBand="0" w:noVBand="1"/>
      </w:tblPr>
      <w:tblGrid>
        <w:gridCol w:w="10456"/>
      </w:tblGrid>
      <w:tr w:rsidR="00D335E0" w:rsidRPr="00D335E0" w14:paraId="121F6911" w14:textId="77777777" w:rsidTr="00D335E0">
        <w:tc>
          <w:tcPr>
            <w:tcW w:w="10456" w:type="dxa"/>
          </w:tcPr>
          <w:p w14:paraId="4CA322FA" w14:textId="77777777" w:rsidR="00D335E0" w:rsidRPr="00D335E0" w:rsidRDefault="00D335E0" w:rsidP="00D335E0">
            <w:pPr>
              <w:overflowPunct w:val="0"/>
              <w:autoSpaceDE w:val="0"/>
              <w:autoSpaceDN w:val="0"/>
              <w:adjustRightInd w:val="0"/>
              <w:ind w:left="76"/>
              <w:textAlignment w:val="baseline"/>
              <w:rPr>
                <w:b/>
                <w:i/>
                <w:sz w:val="22"/>
                <w:szCs w:val="22"/>
                <w:lang w:eastAsia="zh-CN"/>
              </w:rPr>
            </w:pPr>
            <w:r w:rsidRPr="00D335E0">
              <w:rPr>
                <w:b/>
                <w:i/>
                <w:sz w:val="22"/>
                <w:szCs w:val="22"/>
                <w:lang w:eastAsia="zh-CN"/>
              </w:rPr>
              <w:t>Way forward:</w:t>
            </w:r>
          </w:p>
          <w:p w14:paraId="2981AF28" w14:textId="77777777" w:rsidR="00D335E0" w:rsidRPr="00D335E0" w:rsidRDefault="00D335E0" w:rsidP="00D335E0">
            <w:pPr>
              <w:numPr>
                <w:ilvl w:val="0"/>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Wideband CQI reporting</w:t>
            </w:r>
          </w:p>
          <w:p w14:paraId="6F295F4E" w14:textId="77777777" w:rsidR="00D335E0" w:rsidRPr="00D335E0" w:rsidRDefault="00D335E0" w:rsidP="00D335E0">
            <w:pPr>
              <w:numPr>
                <w:ilvl w:val="1"/>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 xml:space="preserve">Conducted: </w:t>
            </w:r>
          </w:p>
          <w:p w14:paraId="213A2202" w14:textId="77777777" w:rsidR="00D335E0" w:rsidRPr="00D335E0" w:rsidRDefault="00D335E0" w:rsidP="00D335E0">
            <w:pPr>
              <w:numPr>
                <w:ilvl w:val="2"/>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 xml:space="preserve">Option 1: Section </w:t>
            </w:r>
            <w:r w:rsidRPr="00D335E0">
              <w:rPr>
                <w:i/>
                <w:sz w:val="22"/>
                <w:szCs w:val="22"/>
                <w:lang w:eastAsia="zh-CN"/>
              </w:rPr>
              <w:t xml:space="preserve">6.2.3.2.2.1. </w:t>
            </w:r>
          </w:p>
          <w:p w14:paraId="4E376524" w14:textId="77777777" w:rsidR="00D335E0" w:rsidRPr="00D335E0" w:rsidRDefault="00D335E0" w:rsidP="00D335E0">
            <w:pPr>
              <w:numPr>
                <w:ilvl w:val="2"/>
                <w:numId w:val="32"/>
              </w:numPr>
              <w:overflowPunct w:val="0"/>
              <w:autoSpaceDE w:val="0"/>
              <w:autoSpaceDN w:val="0"/>
              <w:adjustRightInd w:val="0"/>
              <w:textAlignment w:val="baseline"/>
              <w:rPr>
                <w:bCs/>
                <w:i/>
                <w:sz w:val="22"/>
                <w:szCs w:val="22"/>
                <w:lang w:eastAsia="zh-CN"/>
              </w:rPr>
            </w:pPr>
            <w:r w:rsidRPr="00D335E0">
              <w:rPr>
                <w:i/>
                <w:sz w:val="22"/>
                <w:szCs w:val="22"/>
                <w:lang w:eastAsia="zh-CN"/>
              </w:rPr>
              <w:t xml:space="preserve">Option 2: Section 6.2.3.2.2. </w:t>
            </w:r>
          </w:p>
          <w:p w14:paraId="3E2FFBAE" w14:textId="77777777" w:rsidR="00D335E0" w:rsidRPr="00D335E0" w:rsidRDefault="00D335E0" w:rsidP="00D335E0">
            <w:pPr>
              <w:numPr>
                <w:ilvl w:val="2"/>
                <w:numId w:val="32"/>
              </w:numPr>
              <w:overflowPunct w:val="0"/>
              <w:autoSpaceDE w:val="0"/>
              <w:autoSpaceDN w:val="0"/>
              <w:adjustRightInd w:val="0"/>
              <w:textAlignment w:val="baseline"/>
              <w:rPr>
                <w:bCs/>
                <w:i/>
                <w:sz w:val="22"/>
                <w:szCs w:val="22"/>
                <w:lang w:eastAsia="zh-CN"/>
              </w:rPr>
            </w:pPr>
            <w:r w:rsidRPr="00D335E0">
              <w:rPr>
                <w:i/>
                <w:sz w:val="22"/>
                <w:szCs w:val="22"/>
                <w:lang w:eastAsia="zh-CN"/>
              </w:rPr>
              <w:t>Other options are not precluded.</w:t>
            </w:r>
          </w:p>
          <w:p w14:paraId="51D727BD" w14:textId="77777777" w:rsidR="00D335E0" w:rsidRPr="00D335E0" w:rsidRDefault="00D335E0" w:rsidP="00D335E0">
            <w:pPr>
              <w:numPr>
                <w:ilvl w:val="1"/>
                <w:numId w:val="32"/>
              </w:numPr>
              <w:overflowPunct w:val="0"/>
              <w:autoSpaceDE w:val="0"/>
              <w:autoSpaceDN w:val="0"/>
              <w:adjustRightInd w:val="0"/>
              <w:textAlignment w:val="baseline"/>
              <w:rPr>
                <w:bCs/>
                <w:i/>
                <w:sz w:val="22"/>
                <w:szCs w:val="22"/>
                <w:lang w:eastAsia="zh-CN"/>
              </w:rPr>
            </w:pPr>
            <w:r w:rsidRPr="00D335E0">
              <w:rPr>
                <w:i/>
                <w:sz w:val="22"/>
                <w:szCs w:val="22"/>
                <w:lang w:eastAsia="zh-CN"/>
              </w:rPr>
              <w:t xml:space="preserve">Radiated: </w:t>
            </w:r>
          </w:p>
          <w:p w14:paraId="461C5C38" w14:textId="77777777" w:rsidR="00D335E0" w:rsidRPr="00D335E0" w:rsidRDefault="00D335E0" w:rsidP="00D335E0">
            <w:pPr>
              <w:numPr>
                <w:ilvl w:val="2"/>
                <w:numId w:val="32"/>
              </w:numPr>
              <w:overflowPunct w:val="0"/>
              <w:autoSpaceDE w:val="0"/>
              <w:autoSpaceDN w:val="0"/>
              <w:adjustRightInd w:val="0"/>
              <w:textAlignment w:val="baseline"/>
              <w:rPr>
                <w:bCs/>
                <w:i/>
                <w:sz w:val="22"/>
                <w:szCs w:val="22"/>
                <w:lang w:eastAsia="zh-CN"/>
              </w:rPr>
            </w:pPr>
            <w:r w:rsidRPr="00D335E0">
              <w:rPr>
                <w:i/>
                <w:sz w:val="22"/>
                <w:szCs w:val="22"/>
                <w:lang w:eastAsia="zh-CN"/>
              </w:rPr>
              <w:t xml:space="preserve">Option 1: Section 8.2.2.2.2 for FR2-1. </w:t>
            </w:r>
          </w:p>
          <w:p w14:paraId="490AB306" w14:textId="77777777" w:rsidR="00D335E0" w:rsidRPr="00D335E0" w:rsidRDefault="00D335E0" w:rsidP="00D335E0">
            <w:pPr>
              <w:numPr>
                <w:ilvl w:val="2"/>
                <w:numId w:val="32"/>
              </w:numPr>
              <w:overflowPunct w:val="0"/>
              <w:autoSpaceDE w:val="0"/>
              <w:autoSpaceDN w:val="0"/>
              <w:adjustRightInd w:val="0"/>
              <w:textAlignment w:val="baseline"/>
              <w:rPr>
                <w:bCs/>
                <w:i/>
                <w:sz w:val="22"/>
                <w:szCs w:val="22"/>
                <w:lang w:eastAsia="zh-CN"/>
              </w:rPr>
            </w:pPr>
            <w:r w:rsidRPr="00D335E0">
              <w:rPr>
                <w:i/>
                <w:sz w:val="22"/>
                <w:szCs w:val="22"/>
                <w:lang w:eastAsia="zh-CN"/>
              </w:rPr>
              <w:t>Other options are not precluded.</w:t>
            </w:r>
          </w:p>
          <w:p w14:paraId="3A82CF7C" w14:textId="77777777" w:rsidR="00D335E0" w:rsidRPr="00D335E0" w:rsidRDefault="00D335E0" w:rsidP="00D335E0">
            <w:pPr>
              <w:numPr>
                <w:ilvl w:val="0"/>
                <w:numId w:val="32"/>
              </w:numPr>
              <w:overflowPunct w:val="0"/>
              <w:autoSpaceDE w:val="0"/>
              <w:autoSpaceDN w:val="0"/>
              <w:adjustRightInd w:val="0"/>
              <w:textAlignment w:val="baseline"/>
              <w:rPr>
                <w:bCs/>
                <w:i/>
                <w:sz w:val="22"/>
                <w:szCs w:val="22"/>
                <w:lang w:eastAsia="zh-CN"/>
              </w:rPr>
            </w:pPr>
            <w:r w:rsidRPr="00D335E0">
              <w:rPr>
                <w:i/>
                <w:sz w:val="22"/>
                <w:szCs w:val="22"/>
                <w:lang w:eastAsia="zh-CN"/>
              </w:rPr>
              <w:t xml:space="preserve">Sub-band CQI reporting </w:t>
            </w:r>
          </w:p>
          <w:p w14:paraId="475EADE0" w14:textId="77777777" w:rsidR="00D335E0" w:rsidRPr="00D335E0" w:rsidRDefault="00D335E0" w:rsidP="00D335E0">
            <w:pPr>
              <w:numPr>
                <w:ilvl w:val="1"/>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 xml:space="preserve">Conducted: </w:t>
            </w:r>
          </w:p>
          <w:p w14:paraId="16413E73" w14:textId="77777777" w:rsidR="00D335E0" w:rsidRPr="00D335E0" w:rsidRDefault="00D335E0" w:rsidP="00D335E0">
            <w:pPr>
              <w:numPr>
                <w:ilvl w:val="2"/>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 xml:space="preserve">Option 1: Section 6.2.3.2.2.2. </w:t>
            </w:r>
          </w:p>
          <w:p w14:paraId="60056D9C" w14:textId="77777777" w:rsidR="00D335E0" w:rsidRPr="00D335E0" w:rsidRDefault="00D335E0" w:rsidP="00D335E0">
            <w:pPr>
              <w:numPr>
                <w:ilvl w:val="2"/>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 xml:space="preserve">Option 2: Section 6.2.3.2.2. </w:t>
            </w:r>
          </w:p>
          <w:p w14:paraId="4B4ADD7A" w14:textId="77777777" w:rsidR="00D335E0" w:rsidRPr="00D335E0" w:rsidRDefault="00D335E0" w:rsidP="00916F74">
            <w:pPr>
              <w:numPr>
                <w:ilvl w:val="2"/>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Other options are not precluded.</w:t>
            </w:r>
          </w:p>
        </w:tc>
      </w:tr>
    </w:tbl>
    <w:p w14:paraId="5A0E5930" w14:textId="77777777" w:rsidR="00D96A56" w:rsidRDefault="00D96A56" w:rsidP="00916F74">
      <w:pPr>
        <w:rPr>
          <w:lang w:val="en-US"/>
        </w:rPr>
      </w:pPr>
    </w:p>
    <w:p w14:paraId="73806020" w14:textId="77777777" w:rsidR="00D96A56" w:rsidRDefault="004C7861" w:rsidP="00916F74">
      <w:pPr>
        <w:rPr>
          <w:lang w:val="en-US" w:eastAsia="zh-CN"/>
        </w:rPr>
      </w:pPr>
      <w:r>
        <w:rPr>
          <w:rFonts w:hint="eastAsia"/>
          <w:lang w:val="en-US" w:eastAsia="zh-CN"/>
        </w:rPr>
        <w:t>F</w:t>
      </w:r>
      <w:r>
        <w:rPr>
          <w:lang w:val="en-US" w:eastAsia="zh-CN"/>
        </w:rPr>
        <w:t xml:space="preserve">or CQI reporting, we </w:t>
      </w:r>
      <w:r w:rsidRPr="004C7861">
        <w:rPr>
          <w:lang w:val="en-US" w:eastAsia="zh-CN"/>
        </w:rPr>
        <w:t>confirm to use the same configuration as legacy UE cases</w:t>
      </w:r>
      <w:r>
        <w:rPr>
          <w:lang w:val="en-US" w:eastAsia="zh-CN"/>
        </w:rPr>
        <w:t>, i.e. section 6.2.3.2.2.1 for FR1 w</w:t>
      </w:r>
      <w:r w:rsidRPr="004C7861">
        <w:rPr>
          <w:lang w:val="en-US" w:eastAsia="zh-CN"/>
        </w:rPr>
        <w:t xml:space="preserve">ideband </w:t>
      </w:r>
      <w:r>
        <w:rPr>
          <w:lang w:val="en-US" w:eastAsia="zh-CN"/>
        </w:rPr>
        <w:t xml:space="preserve">conducted test, </w:t>
      </w:r>
      <w:r w:rsidRPr="004C7861">
        <w:rPr>
          <w:lang w:val="en-US" w:eastAsia="zh-CN"/>
        </w:rPr>
        <w:t>section 6.2.3.2.2.</w:t>
      </w:r>
      <w:r>
        <w:rPr>
          <w:lang w:val="en-US" w:eastAsia="zh-CN"/>
        </w:rPr>
        <w:t>2</w:t>
      </w:r>
      <w:r w:rsidRPr="004C7861">
        <w:rPr>
          <w:lang w:val="en-US" w:eastAsia="zh-CN"/>
        </w:rPr>
        <w:t xml:space="preserve"> for </w:t>
      </w:r>
      <w:r>
        <w:rPr>
          <w:lang w:val="en-US" w:eastAsia="zh-CN"/>
        </w:rPr>
        <w:t>FR1 sub-band</w:t>
      </w:r>
      <w:r w:rsidRPr="004C7861">
        <w:rPr>
          <w:lang w:val="en-US" w:eastAsia="zh-CN"/>
        </w:rPr>
        <w:t xml:space="preserve"> conducted test</w:t>
      </w:r>
      <w:r>
        <w:rPr>
          <w:lang w:val="en-US" w:eastAsia="zh-CN"/>
        </w:rPr>
        <w:t xml:space="preserve">, </w:t>
      </w:r>
      <w:r w:rsidRPr="004C7861">
        <w:rPr>
          <w:lang w:val="en-US" w:eastAsia="zh-CN"/>
        </w:rPr>
        <w:t>section 6.2.</w:t>
      </w:r>
      <w:r>
        <w:rPr>
          <w:lang w:val="en-US" w:eastAsia="zh-CN"/>
        </w:rPr>
        <w:t>2</w:t>
      </w:r>
      <w:r w:rsidRPr="004C7861">
        <w:rPr>
          <w:lang w:val="en-US" w:eastAsia="zh-CN"/>
        </w:rPr>
        <w:t xml:space="preserve">.2.2.1 for FR1 wideband </w:t>
      </w:r>
      <w:r>
        <w:rPr>
          <w:lang w:val="en-US" w:eastAsia="zh-CN"/>
        </w:rPr>
        <w:t>radiated</w:t>
      </w:r>
      <w:r w:rsidRPr="004C7861">
        <w:rPr>
          <w:lang w:val="en-US" w:eastAsia="zh-CN"/>
        </w:rPr>
        <w:t xml:space="preserve"> test, section 6.2.</w:t>
      </w:r>
      <w:r>
        <w:rPr>
          <w:lang w:val="en-US" w:eastAsia="zh-CN"/>
        </w:rPr>
        <w:t>2</w:t>
      </w:r>
      <w:r w:rsidRPr="004C7861">
        <w:rPr>
          <w:lang w:val="en-US" w:eastAsia="zh-CN"/>
        </w:rPr>
        <w:t xml:space="preserve">.2.2.2 for FR1 sub-band </w:t>
      </w:r>
      <w:r>
        <w:rPr>
          <w:lang w:val="en-US" w:eastAsia="zh-CN"/>
        </w:rPr>
        <w:t>radiated</w:t>
      </w:r>
      <w:r w:rsidRPr="004C7861">
        <w:rPr>
          <w:lang w:val="en-US" w:eastAsia="zh-CN"/>
        </w:rPr>
        <w:t xml:space="preserve"> test</w:t>
      </w:r>
      <w:r>
        <w:rPr>
          <w:lang w:val="en-US" w:eastAsia="zh-CN"/>
        </w:rPr>
        <w:t xml:space="preserve"> and </w:t>
      </w:r>
      <w:r w:rsidRPr="004C7861">
        <w:rPr>
          <w:lang w:val="en-US" w:eastAsia="zh-CN"/>
        </w:rPr>
        <w:t xml:space="preserve">section </w:t>
      </w:r>
      <w:r>
        <w:rPr>
          <w:lang w:val="en-US" w:eastAsia="zh-CN"/>
        </w:rPr>
        <w:t>8</w:t>
      </w:r>
      <w:r w:rsidRPr="004C7861">
        <w:rPr>
          <w:lang w:val="en-US" w:eastAsia="zh-CN"/>
        </w:rPr>
        <w:t>.2.</w:t>
      </w:r>
      <w:r>
        <w:rPr>
          <w:lang w:val="en-US" w:eastAsia="zh-CN"/>
        </w:rPr>
        <w:t>2</w:t>
      </w:r>
      <w:r w:rsidRPr="004C7861">
        <w:rPr>
          <w:lang w:val="en-US" w:eastAsia="zh-CN"/>
        </w:rPr>
        <w:t>.2.2.1 for FR</w:t>
      </w:r>
      <w:r>
        <w:rPr>
          <w:lang w:val="en-US" w:eastAsia="zh-CN"/>
        </w:rPr>
        <w:t>2</w:t>
      </w:r>
      <w:r w:rsidR="00187F1B">
        <w:rPr>
          <w:lang w:val="en-US" w:eastAsia="zh-CN"/>
        </w:rPr>
        <w:t>-1</w:t>
      </w:r>
      <w:r w:rsidRPr="004C7861">
        <w:rPr>
          <w:lang w:val="en-US" w:eastAsia="zh-CN"/>
        </w:rPr>
        <w:t xml:space="preserve"> wideband </w:t>
      </w:r>
      <w:r>
        <w:rPr>
          <w:lang w:val="en-US" w:eastAsia="zh-CN"/>
        </w:rPr>
        <w:t>radiated</w:t>
      </w:r>
      <w:r w:rsidRPr="004C7861">
        <w:rPr>
          <w:lang w:val="en-US" w:eastAsia="zh-CN"/>
        </w:rPr>
        <w:t xml:space="preserve"> test</w:t>
      </w:r>
      <w:r>
        <w:rPr>
          <w:lang w:val="en-US" w:eastAsia="zh-CN"/>
        </w:rPr>
        <w:t>.</w:t>
      </w:r>
    </w:p>
    <w:p w14:paraId="1EF495BA" w14:textId="77777777" w:rsidR="004C7861" w:rsidRPr="004C7861" w:rsidRDefault="004C7861" w:rsidP="004C7861">
      <w:pPr>
        <w:pStyle w:val="Proposal"/>
      </w:pPr>
      <w:r>
        <w:t xml:space="preserve">For CQI reporting, select </w:t>
      </w:r>
      <w:r w:rsidR="00187F1B" w:rsidRPr="00187F1B">
        <w:t>section 6.2.3.2.2.1 for FR1 wideband conducted test, section 6.2.3.2.2.2 for FR1 sub-band conducted test, section 6.2.2.2.2.1 for FR1 wideband radiated test, section 6.2.2.2.2.2 for FR1 sub-band radiated test and section 8.2.2.2.2.1 for FR2</w:t>
      </w:r>
      <w:r w:rsidR="00187F1B">
        <w:t>-1</w:t>
      </w:r>
      <w:r w:rsidR="00187F1B" w:rsidRPr="00187F1B">
        <w:t xml:space="preserve"> wideband radiated test</w:t>
      </w:r>
      <w:r w:rsidRPr="004C7861">
        <w:t>.</w:t>
      </w:r>
    </w:p>
    <w:p w14:paraId="2820BBD7" w14:textId="77777777" w:rsidR="00D96A56" w:rsidRDefault="00D335E0" w:rsidP="00D335E0">
      <w:pPr>
        <w:pStyle w:val="3"/>
        <w:rPr>
          <w:lang w:val="en-US"/>
        </w:rPr>
      </w:pPr>
      <w:r w:rsidRPr="00D335E0">
        <w:rPr>
          <w:lang w:val="en-US"/>
        </w:rPr>
        <w:t>PBCH demodulation requirements selection from 38.101-4</w:t>
      </w:r>
    </w:p>
    <w:p w14:paraId="0AD2F496" w14:textId="77777777" w:rsidR="00D335E0" w:rsidRPr="00D335E0" w:rsidRDefault="00D335E0" w:rsidP="00D335E0">
      <w:pPr>
        <w:pStyle w:val="4"/>
        <w:rPr>
          <w:lang w:val="en-US"/>
        </w:rPr>
      </w:pPr>
      <w:r w:rsidRPr="00D335E0">
        <w:rPr>
          <w:lang w:val="en-US"/>
        </w:rPr>
        <w:t>SSB block index configuration</w:t>
      </w:r>
    </w:p>
    <w:tbl>
      <w:tblPr>
        <w:tblStyle w:val="af0"/>
        <w:tblW w:w="0" w:type="auto"/>
        <w:tblLook w:val="04A0" w:firstRow="1" w:lastRow="0" w:firstColumn="1" w:lastColumn="0" w:noHBand="0" w:noVBand="1"/>
      </w:tblPr>
      <w:tblGrid>
        <w:gridCol w:w="10456"/>
      </w:tblGrid>
      <w:tr w:rsidR="00D335E0" w:rsidRPr="00D335E0" w14:paraId="5D8EA275" w14:textId="77777777" w:rsidTr="00D335E0">
        <w:tc>
          <w:tcPr>
            <w:tcW w:w="10456" w:type="dxa"/>
          </w:tcPr>
          <w:p w14:paraId="59FDCAEC" w14:textId="77777777" w:rsidR="00D335E0" w:rsidRPr="00D335E0" w:rsidRDefault="00D335E0" w:rsidP="00D335E0">
            <w:pPr>
              <w:overflowPunct w:val="0"/>
              <w:autoSpaceDE w:val="0"/>
              <w:autoSpaceDN w:val="0"/>
              <w:adjustRightInd w:val="0"/>
              <w:ind w:left="76"/>
              <w:textAlignment w:val="baseline"/>
              <w:rPr>
                <w:b/>
                <w:i/>
                <w:sz w:val="22"/>
                <w:szCs w:val="22"/>
                <w:lang w:eastAsia="zh-CN"/>
              </w:rPr>
            </w:pPr>
            <w:r w:rsidRPr="00D335E0">
              <w:rPr>
                <w:b/>
                <w:i/>
                <w:sz w:val="22"/>
                <w:szCs w:val="22"/>
                <w:lang w:eastAsia="zh-CN"/>
              </w:rPr>
              <w:t>Way forward:</w:t>
            </w:r>
          </w:p>
          <w:p w14:paraId="785EB4EB" w14:textId="77777777" w:rsidR="00D335E0" w:rsidRPr="00D335E0" w:rsidRDefault="00D335E0" w:rsidP="00D335E0">
            <w:pPr>
              <w:numPr>
                <w:ilvl w:val="0"/>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 xml:space="preserve">Option 1: both known and unknown. </w:t>
            </w:r>
          </w:p>
          <w:p w14:paraId="644F9EDE" w14:textId="77777777" w:rsidR="00D335E0" w:rsidRPr="00D335E0" w:rsidRDefault="00D335E0" w:rsidP="00D335E0">
            <w:pPr>
              <w:numPr>
                <w:ilvl w:val="0"/>
                <w:numId w:val="32"/>
              </w:numPr>
              <w:overflowPunct w:val="0"/>
              <w:autoSpaceDE w:val="0"/>
              <w:autoSpaceDN w:val="0"/>
              <w:adjustRightInd w:val="0"/>
              <w:textAlignment w:val="baseline"/>
              <w:rPr>
                <w:bCs/>
                <w:i/>
                <w:sz w:val="22"/>
                <w:szCs w:val="22"/>
                <w:lang w:eastAsia="zh-CN"/>
              </w:rPr>
            </w:pPr>
            <w:r w:rsidRPr="00D335E0">
              <w:rPr>
                <w:bCs/>
                <w:i/>
                <w:sz w:val="22"/>
                <w:szCs w:val="22"/>
                <w:lang w:eastAsia="zh-CN"/>
              </w:rPr>
              <w:t xml:space="preserve">Option 2: Other options are not precluded. </w:t>
            </w:r>
          </w:p>
        </w:tc>
      </w:tr>
    </w:tbl>
    <w:p w14:paraId="43FB4D5A" w14:textId="77777777" w:rsidR="00D335E0" w:rsidRPr="00D335E0" w:rsidRDefault="00D335E0" w:rsidP="00D335E0">
      <w:pPr>
        <w:rPr>
          <w:lang w:val="en-US"/>
        </w:rPr>
      </w:pPr>
    </w:p>
    <w:p w14:paraId="1AD35049" w14:textId="77777777" w:rsidR="00D96A56" w:rsidRDefault="00976A54" w:rsidP="00916F74">
      <w:pPr>
        <w:rPr>
          <w:lang w:val="en-US" w:eastAsia="zh-CN"/>
        </w:rPr>
      </w:pPr>
      <w:r>
        <w:rPr>
          <w:rFonts w:hint="eastAsia"/>
          <w:lang w:val="en-US" w:eastAsia="zh-CN"/>
        </w:rPr>
        <w:t>F</w:t>
      </w:r>
      <w:r>
        <w:rPr>
          <w:lang w:val="en-US" w:eastAsia="zh-CN"/>
        </w:rPr>
        <w:t>or S</w:t>
      </w:r>
      <w:r w:rsidRPr="00976A54">
        <w:rPr>
          <w:lang w:val="en-US" w:eastAsia="zh-CN"/>
        </w:rPr>
        <w:t>SB block index configuration, we confirm to</w:t>
      </w:r>
      <w:r>
        <w:rPr>
          <w:lang w:val="en-US" w:eastAsia="zh-CN"/>
        </w:rPr>
        <w:t xml:space="preserve"> use the same configuration as legacy UE cases, i.e. </w:t>
      </w:r>
      <w:r w:rsidRPr="00976A54">
        <w:rPr>
          <w:lang w:val="en-US" w:eastAsia="zh-CN"/>
        </w:rPr>
        <w:t>both known and unknown</w:t>
      </w:r>
      <w:r>
        <w:rPr>
          <w:lang w:val="en-US" w:eastAsia="zh-CN"/>
        </w:rPr>
        <w:t>.</w:t>
      </w:r>
    </w:p>
    <w:p w14:paraId="37BBCB26" w14:textId="77777777" w:rsidR="00976A54" w:rsidRPr="00976A54" w:rsidRDefault="00976A54" w:rsidP="00976A54">
      <w:pPr>
        <w:pStyle w:val="Proposal"/>
      </w:pPr>
      <w:r>
        <w:rPr>
          <w:rFonts w:hint="eastAsia"/>
        </w:rPr>
        <w:t>F</w:t>
      </w:r>
      <w:r>
        <w:t xml:space="preserve">or PBCH, select </w:t>
      </w:r>
      <w:r w:rsidRPr="00976A54">
        <w:t>both known and unknown</w:t>
      </w:r>
      <w:r>
        <w:t xml:space="preserve"> for </w:t>
      </w:r>
      <w:r w:rsidRPr="00976A54">
        <w:t>SSB block index configuration</w:t>
      </w:r>
      <w:r>
        <w:t>.</w:t>
      </w:r>
    </w:p>
    <w:p w14:paraId="3A6D4759" w14:textId="77777777" w:rsidR="00D96A56" w:rsidRDefault="00667798" w:rsidP="00667798">
      <w:pPr>
        <w:pStyle w:val="4"/>
        <w:rPr>
          <w:lang w:val="en-US"/>
        </w:rPr>
      </w:pPr>
      <w:r w:rsidRPr="00667798">
        <w:rPr>
          <w:lang w:val="en-US"/>
        </w:rPr>
        <w:t>Antenna configuration</w:t>
      </w:r>
    </w:p>
    <w:tbl>
      <w:tblPr>
        <w:tblStyle w:val="af0"/>
        <w:tblW w:w="0" w:type="auto"/>
        <w:tblLook w:val="04A0" w:firstRow="1" w:lastRow="0" w:firstColumn="1" w:lastColumn="0" w:noHBand="0" w:noVBand="1"/>
      </w:tblPr>
      <w:tblGrid>
        <w:gridCol w:w="10456"/>
      </w:tblGrid>
      <w:tr w:rsidR="00667798" w:rsidRPr="00667798" w14:paraId="37BE7F53" w14:textId="77777777" w:rsidTr="00667798">
        <w:tc>
          <w:tcPr>
            <w:tcW w:w="10456" w:type="dxa"/>
          </w:tcPr>
          <w:p w14:paraId="0D56F34F" w14:textId="77777777" w:rsidR="00667798" w:rsidRPr="00667798" w:rsidRDefault="00667798" w:rsidP="00667798">
            <w:pPr>
              <w:overflowPunct w:val="0"/>
              <w:autoSpaceDE w:val="0"/>
              <w:autoSpaceDN w:val="0"/>
              <w:adjustRightInd w:val="0"/>
              <w:ind w:left="76"/>
              <w:textAlignment w:val="baseline"/>
              <w:rPr>
                <w:b/>
                <w:i/>
                <w:sz w:val="22"/>
                <w:szCs w:val="22"/>
                <w:lang w:eastAsia="zh-CN"/>
              </w:rPr>
            </w:pPr>
            <w:r w:rsidRPr="00667798">
              <w:rPr>
                <w:b/>
                <w:i/>
                <w:sz w:val="22"/>
                <w:szCs w:val="22"/>
                <w:lang w:eastAsia="zh-CN"/>
              </w:rPr>
              <w:t>Way forward:</w:t>
            </w:r>
          </w:p>
          <w:p w14:paraId="5BC0C63C" w14:textId="77777777" w:rsidR="00667798" w:rsidRPr="00667798" w:rsidRDefault="00667798" w:rsidP="00667798">
            <w:pPr>
              <w:numPr>
                <w:ilvl w:val="0"/>
                <w:numId w:val="32"/>
              </w:numPr>
              <w:overflowPunct w:val="0"/>
              <w:autoSpaceDE w:val="0"/>
              <w:autoSpaceDN w:val="0"/>
              <w:adjustRightInd w:val="0"/>
              <w:textAlignment w:val="baseline"/>
              <w:rPr>
                <w:bCs/>
                <w:i/>
                <w:sz w:val="22"/>
                <w:szCs w:val="22"/>
                <w:lang w:eastAsia="zh-CN"/>
              </w:rPr>
            </w:pPr>
            <w:r w:rsidRPr="00667798">
              <w:rPr>
                <w:bCs/>
                <w:i/>
                <w:sz w:val="22"/>
                <w:szCs w:val="22"/>
                <w:lang w:eastAsia="zh-CN"/>
              </w:rPr>
              <w:t>Conducted:</w:t>
            </w:r>
          </w:p>
          <w:p w14:paraId="0D81CFE8" w14:textId="77777777" w:rsidR="00667798" w:rsidRPr="00667798" w:rsidRDefault="00667798" w:rsidP="00667798">
            <w:pPr>
              <w:numPr>
                <w:ilvl w:val="1"/>
                <w:numId w:val="32"/>
              </w:numPr>
              <w:overflowPunct w:val="0"/>
              <w:autoSpaceDE w:val="0"/>
              <w:autoSpaceDN w:val="0"/>
              <w:adjustRightInd w:val="0"/>
              <w:textAlignment w:val="baseline"/>
              <w:rPr>
                <w:bCs/>
                <w:i/>
                <w:sz w:val="22"/>
                <w:szCs w:val="22"/>
                <w:lang w:eastAsia="zh-CN"/>
              </w:rPr>
            </w:pPr>
            <w:r w:rsidRPr="00667798">
              <w:rPr>
                <w:bCs/>
                <w:i/>
                <w:sz w:val="22"/>
                <w:szCs w:val="22"/>
                <w:lang w:eastAsia="zh-CN"/>
              </w:rPr>
              <w:t xml:space="preserve">Option 1: Only 4Rx. </w:t>
            </w:r>
          </w:p>
          <w:p w14:paraId="48119E2B" w14:textId="77777777" w:rsidR="00667798" w:rsidRPr="00667798" w:rsidRDefault="00667798" w:rsidP="00667798">
            <w:pPr>
              <w:numPr>
                <w:ilvl w:val="1"/>
                <w:numId w:val="32"/>
              </w:numPr>
              <w:overflowPunct w:val="0"/>
              <w:autoSpaceDE w:val="0"/>
              <w:autoSpaceDN w:val="0"/>
              <w:adjustRightInd w:val="0"/>
              <w:textAlignment w:val="baseline"/>
              <w:rPr>
                <w:bCs/>
                <w:i/>
                <w:sz w:val="22"/>
                <w:szCs w:val="22"/>
                <w:lang w:eastAsia="zh-CN"/>
              </w:rPr>
            </w:pPr>
            <w:r w:rsidRPr="00667798">
              <w:rPr>
                <w:bCs/>
                <w:i/>
                <w:sz w:val="22"/>
                <w:szCs w:val="22"/>
                <w:lang w:eastAsia="zh-CN"/>
              </w:rPr>
              <w:t xml:space="preserve">Option 2: Other options are not precluded. </w:t>
            </w:r>
          </w:p>
          <w:p w14:paraId="66EDBBE0" w14:textId="77777777" w:rsidR="00667798" w:rsidRPr="00667798" w:rsidRDefault="00667798" w:rsidP="00667798">
            <w:pPr>
              <w:numPr>
                <w:ilvl w:val="0"/>
                <w:numId w:val="32"/>
              </w:numPr>
              <w:overflowPunct w:val="0"/>
              <w:autoSpaceDE w:val="0"/>
              <w:autoSpaceDN w:val="0"/>
              <w:adjustRightInd w:val="0"/>
              <w:textAlignment w:val="baseline"/>
              <w:rPr>
                <w:bCs/>
                <w:i/>
                <w:sz w:val="22"/>
                <w:szCs w:val="22"/>
                <w:lang w:eastAsia="zh-CN"/>
              </w:rPr>
            </w:pPr>
            <w:r w:rsidRPr="00667798">
              <w:rPr>
                <w:bCs/>
                <w:i/>
                <w:sz w:val="22"/>
                <w:szCs w:val="22"/>
                <w:lang w:eastAsia="zh-CN"/>
              </w:rPr>
              <w:t>Radiated</w:t>
            </w:r>
          </w:p>
          <w:p w14:paraId="494D5B90" w14:textId="77777777" w:rsidR="00667798" w:rsidRPr="00667798" w:rsidRDefault="00667798" w:rsidP="00916F74">
            <w:pPr>
              <w:numPr>
                <w:ilvl w:val="1"/>
                <w:numId w:val="32"/>
              </w:numPr>
              <w:overflowPunct w:val="0"/>
              <w:autoSpaceDE w:val="0"/>
              <w:autoSpaceDN w:val="0"/>
              <w:adjustRightInd w:val="0"/>
              <w:textAlignment w:val="baseline"/>
              <w:rPr>
                <w:bCs/>
                <w:i/>
                <w:sz w:val="22"/>
                <w:szCs w:val="22"/>
                <w:lang w:eastAsia="zh-CN"/>
              </w:rPr>
            </w:pPr>
            <w:r w:rsidRPr="00667798">
              <w:rPr>
                <w:bCs/>
                <w:i/>
                <w:sz w:val="22"/>
                <w:szCs w:val="22"/>
                <w:lang w:eastAsia="zh-CN"/>
              </w:rPr>
              <w:t xml:space="preserve">Option 1: 2Rx. </w:t>
            </w:r>
          </w:p>
        </w:tc>
      </w:tr>
    </w:tbl>
    <w:p w14:paraId="22276F17" w14:textId="77777777" w:rsidR="00D96A56" w:rsidRDefault="00D96A56" w:rsidP="00916F74">
      <w:pPr>
        <w:rPr>
          <w:lang w:val="en-US"/>
        </w:rPr>
      </w:pPr>
    </w:p>
    <w:p w14:paraId="5DDD9A53" w14:textId="77777777" w:rsidR="00CE0EA4" w:rsidRDefault="00CE0EA4" w:rsidP="00916F74">
      <w:pPr>
        <w:rPr>
          <w:lang w:val="en-US" w:eastAsia="zh-CN"/>
        </w:rPr>
      </w:pPr>
      <w:r>
        <w:rPr>
          <w:rFonts w:hint="eastAsia"/>
          <w:lang w:val="en-US" w:eastAsia="zh-CN"/>
        </w:rPr>
        <w:t>F</w:t>
      </w:r>
      <w:r>
        <w:rPr>
          <w:lang w:val="en-US" w:eastAsia="zh-CN"/>
        </w:rPr>
        <w:t xml:space="preserve">or antenna configuration for PBCH, the same </w:t>
      </w:r>
      <w:r w:rsidRPr="00CE0EA4">
        <w:rPr>
          <w:lang w:val="en-US" w:eastAsia="zh-CN"/>
        </w:rPr>
        <w:t>configuration</w:t>
      </w:r>
      <w:r>
        <w:rPr>
          <w:lang w:val="en-US" w:eastAsia="zh-CN"/>
        </w:rPr>
        <w:t xml:space="preserve"> as </w:t>
      </w:r>
      <w:r w:rsidR="00D67530">
        <w:rPr>
          <w:lang w:val="en-US" w:eastAsia="zh-CN"/>
        </w:rPr>
        <w:t>other channels can be selected, i.e. o</w:t>
      </w:r>
      <w:r w:rsidR="00D67530" w:rsidRPr="00D67530">
        <w:rPr>
          <w:lang w:val="en-US" w:eastAsia="zh-CN"/>
        </w:rPr>
        <w:t>nly 4Rx</w:t>
      </w:r>
      <w:r w:rsidR="00D67530">
        <w:rPr>
          <w:lang w:val="en-US" w:eastAsia="zh-CN"/>
        </w:rPr>
        <w:t xml:space="preserve"> for conducted test and </w:t>
      </w:r>
      <w:r w:rsidR="001A63F6">
        <w:rPr>
          <w:lang w:val="en-US" w:eastAsia="zh-CN"/>
        </w:rPr>
        <w:t>2Rx for radiated test.</w:t>
      </w:r>
    </w:p>
    <w:p w14:paraId="19763B3F" w14:textId="77777777" w:rsidR="001A63F6" w:rsidRDefault="001A63F6" w:rsidP="001A63F6">
      <w:pPr>
        <w:pStyle w:val="Proposal"/>
      </w:pPr>
      <w:r>
        <w:rPr>
          <w:rFonts w:hint="eastAsia"/>
        </w:rPr>
        <w:t>F</w:t>
      </w:r>
      <w:r>
        <w:t xml:space="preserve">or PBCH, select </w:t>
      </w:r>
      <w:r w:rsidRPr="001A63F6">
        <w:t>only 4Rx for conducted test and 2Rx for radiated test.</w:t>
      </w:r>
    </w:p>
    <w:p w14:paraId="67CB923D" w14:textId="77777777" w:rsidR="000B26AC" w:rsidRDefault="00667798" w:rsidP="00667798">
      <w:pPr>
        <w:pStyle w:val="3"/>
        <w:rPr>
          <w:lang w:val="en-US"/>
        </w:rPr>
      </w:pPr>
      <w:r w:rsidRPr="00667798">
        <w:rPr>
          <w:lang w:val="en-US"/>
        </w:rPr>
        <w:t>Impacted specifications</w:t>
      </w:r>
    </w:p>
    <w:tbl>
      <w:tblPr>
        <w:tblStyle w:val="af0"/>
        <w:tblW w:w="0" w:type="auto"/>
        <w:tblLook w:val="04A0" w:firstRow="1" w:lastRow="0" w:firstColumn="1" w:lastColumn="0" w:noHBand="0" w:noVBand="1"/>
      </w:tblPr>
      <w:tblGrid>
        <w:gridCol w:w="10456"/>
      </w:tblGrid>
      <w:tr w:rsidR="00667798" w:rsidRPr="00667798" w14:paraId="08761161" w14:textId="77777777" w:rsidTr="00667798">
        <w:tc>
          <w:tcPr>
            <w:tcW w:w="10456" w:type="dxa"/>
          </w:tcPr>
          <w:p w14:paraId="07B60A67" w14:textId="77777777" w:rsidR="00667798" w:rsidRPr="00667798" w:rsidRDefault="00667798" w:rsidP="00667798">
            <w:pPr>
              <w:overflowPunct w:val="0"/>
              <w:autoSpaceDE w:val="0"/>
              <w:autoSpaceDN w:val="0"/>
              <w:adjustRightInd w:val="0"/>
              <w:ind w:left="76"/>
              <w:textAlignment w:val="baseline"/>
              <w:rPr>
                <w:b/>
                <w:i/>
                <w:sz w:val="22"/>
                <w:szCs w:val="22"/>
                <w:lang w:eastAsia="zh-CN"/>
              </w:rPr>
            </w:pPr>
            <w:r w:rsidRPr="00667798">
              <w:rPr>
                <w:b/>
                <w:i/>
                <w:sz w:val="22"/>
                <w:szCs w:val="22"/>
                <w:lang w:eastAsia="zh-CN"/>
              </w:rPr>
              <w:t>Way forward:</w:t>
            </w:r>
          </w:p>
          <w:p w14:paraId="6DB9B588" w14:textId="77777777" w:rsidR="00667798" w:rsidRPr="00667798" w:rsidRDefault="00667798" w:rsidP="00667798">
            <w:pPr>
              <w:numPr>
                <w:ilvl w:val="0"/>
                <w:numId w:val="33"/>
              </w:numPr>
              <w:overflowPunct w:val="0"/>
              <w:autoSpaceDE w:val="0"/>
              <w:autoSpaceDN w:val="0"/>
              <w:adjustRightInd w:val="0"/>
              <w:textAlignment w:val="baseline"/>
              <w:rPr>
                <w:bCs/>
                <w:i/>
                <w:sz w:val="22"/>
                <w:szCs w:val="22"/>
                <w:lang w:eastAsia="zh-CN"/>
              </w:rPr>
            </w:pPr>
            <w:r w:rsidRPr="00667798">
              <w:rPr>
                <w:bCs/>
                <w:i/>
                <w:sz w:val="22"/>
                <w:szCs w:val="22"/>
                <w:lang w:eastAsia="zh-CN"/>
              </w:rPr>
              <w:t xml:space="preserve">Option 1: Specify new mIAB performance requirements in TS 38.174 and conducted/radiated conformance testing in TS 38.176-1/2. </w:t>
            </w:r>
          </w:p>
        </w:tc>
      </w:tr>
    </w:tbl>
    <w:p w14:paraId="34856A2A" w14:textId="77777777" w:rsidR="00667798" w:rsidRDefault="00667798" w:rsidP="00667798">
      <w:pPr>
        <w:rPr>
          <w:lang w:val="en-US"/>
        </w:rPr>
      </w:pPr>
    </w:p>
    <w:p w14:paraId="7D46A25F" w14:textId="77777777" w:rsidR="00667798" w:rsidRDefault="00D67530" w:rsidP="00667798">
      <w:pPr>
        <w:rPr>
          <w:lang w:val="en-US" w:eastAsia="zh-CN"/>
        </w:rPr>
      </w:pPr>
      <w:r>
        <w:rPr>
          <w:rFonts w:hint="eastAsia"/>
          <w:lang w:val="en-US" w:eastAsia="zh-CN"/>
        </w:rPr>
        <w:t>F</w:t>
      </w:r>
      <w:r>
        <w:rPr>
          <w:lang w:val="en-US" w:eastAsia="zh-CN"/>
        </w:rPr>
        <w:t>or the impacted</w:t>
      </w:r>
      <w:r w:rsidRPr="00D67530">
        <w:rPr>
          <w:lang w:val="en-US" w:eastAsia="zh-CN"/>
        </w:rPr>
        <w:t xml:space="preserve"> specifications</w:t>
      </w:r>
      <w:r>
        <w:rPr>
          <w:lang w:val="en-US" w:eastAsia="zh-CN"/>
        </w:rPr>
        <w:t>, we confirm to s</w:t>
      </w:r>
      <w:r w:rsidRPr="00D67530">
        <w:rPr>
          <w:lang w:val="en-US" w:eastAsia="zh-CN"/>
        </w:rPr>
        <w:t>pecify new mIAB performance requirements in TS 38.174 and conducted/radiated conformance testing in TS 38.176-1/2</w:t>
      </w:r>
      <w:r>
        <w:rPr>
          <w:lang w:val="en-US" w:eastAsia="zh-CN"/>
        </w:rPr>
        <w:t>.</w:t>
      </w:r>
      <w:r w:rsidR="00976A54">
        <w:rPr>
          <w:lang w:val="en-US" w:eastAsia="zh-CN"/>
        </w:rPr>
        <w:t xml:space="preserve"> However, for PBCH, </w:t>
      </w:r>
      <w:r w:rsidR="00976A54" w:rsidRPr="00976A54">
        <w:rPr>
          <w:lang w:val="en-US" w:eastAsia="zh-CN"/>
        </w:rPr>
        <w:t>conducted/radiated conformance testing in TS 38.176-1/2</w:t>
      </w:r>
      <w:r w:rsidR="00976A54">
        <w:rPr>
          <w:lang w:val="en-US" w:eastAsia="zh-CN"/>
        </w:rPr>
        <w:t xml:space="preserve"> should not be specified since PBCH is not testable</w:t>
      </w:r>
      <w:r w:rsidR="00976A54" w:rsidRPr="00976A54">
        <w:rPr>
          <w:lang w:val="en-US" w:eastAsia="zh-CN"/>
        </w:rPr>
        <w:t>.</w:t>
      </w:r>
    </w:p>
    <w:p w14:paraId="19D023E7" w14:textId="77777777" w:rsidR="00D67530" w:rsidRDefault="00D67530" w:rsidP="00D67530">
      <w:pPr>
        <w:pStyle w:val="Proposal"/>
      </w:pPr>
      <w:r>
        <w:t>S</w:t>
      </w:r>
      <w:r w:rsidRPr="00D67530">
        <w:t>pecify new mIAB performance requirements in TS 38.174 and conducted/radiated conformance testing in TS 38.176-1/2.</w:t>
      </w:r>
    </w:p>
    <w:p w14:paraId="60FE2577" w14:textId="77777777" w:rsidR="00976A54" w:rsidRPr="00976A54" w:rsidRDefault="00976A54" w:rsidP="00976A54">
      <w:pPr>
        <w:pStyle w:val="Proposal"/>
      </w:pPr>
      <w:r>
        <w:t>F</w:t>
      </w:r>
      <w:r w:rsidRPr="00976A54">
        <w:t>or PBCH, conducted/radiated conformance testing in TS 38.176-1/2 should not be specified since PBCH is not testable.</w:t>
      </w:r>
    </w:p>
    <w:p w14:paraId="10F02A30" w14:textId="77777777" w:rsidR="00667798" w:rsidRDefault="00667798" w:rsidP="00667798">
      <w:pPr>
        <w:pStyle w:val="3"/>
        <w:rPr>
          <w:lang w:val="en-US"/>
        </w:rPr>
      </w:pPr>
      <w:r w:rsidRPr="00667798">
        <w:rPr>
          <w:lang w:val="en-US"/>
        </w:rPr>
        <w:t>How to add mIAB-MT requirement to current specification</w:t>
      </w:r>
    </w:p>
    <w:tbl>
      <w:tblPr>
        <w:tblStyle w:val="af0"/>
        <w:tblW w:w="0" w:type="auto"/>
        <w:tblLook w:val="04A0" w:firstRow="1" w:lastRow="0" w:firstColumn="1" w:lastColumn="0" w:noHBand="0" w:noVBand="1"/>
      </w:tblPr>
      <w:tblGrid>
        <w:gridCol w:w="10456"/>
      </w:tblGrid>
      <w:tr w:rsidR="00667798" w:rsidRPr="00667798" w14:paraId="6F602609" w14:textId="77777777" w:rsidTr="00667798">
        <w:tc>
          <w:tcPr>
            <w:tcW w:w="10456" w:type="dxa"/>
          </w:tcPr>
          <w:p w14:paraId="688F32C0" w14:textId="77777777" w:rsidR="00667798" w:rsidRPr="00667798" w:rsidRDefault="00667798" w:rsidP="00667798">
            <w:pPr>
              <w:overflowPunct w:val="0"/>
              <w:autoSpaceDE w:val="0"/>
              <w:autoSpaceDN w:val="0"/>
              <w:adjustRightInd w:val="0"/>
              <w:textAlignment w:val="baseline"/>
              <w:rPr>
                <w:b/>
                <w:i/>
                <w:sz w:val="22"/>
                <w:szCs w:val="22"/>
                <w:lang w:eastAsia="zh-CN"/>
              </w:rPr>
            </w:pPr>
            <w:r w:rsidRPr="00667798">
              <w:rPr>
                <w:b/>
                <w:i/>
                <w:sz w:val="22"/>
                <w:szCs w:val="22"/>
                <w:lang w:eastAsia="zh-CN"/>
              </w:rPr>
              <w:t>Way forward:</w:t>
            </w:r>
          </w:p>
          <w:p w14:paraId="589ADC3F" w14:textId="77777777" w:rsidR="00667798" w:rsidRPr="00667798" w:rsidRDefault="00667798" w:rsidP="00667798">
            <w:pPr>
              <w:numPr>
                <w:ilvl w:val="0"/>
                <w:numId w:val="21"/>
              </w:numPr>
              <w:overflowPunct w:val="0"/>
              <w:autoSpaceDE w:val="0"/>
              <w:autoSpaceDN w:val="0"/>
              <w:adjustRightInd w:val="0"/>
              <w:textAlignment w:val="baseline"/>
              <w:rPr>
                <w:bCs/>
                <w:i/>
                <w:sz w:val="22"/>
                <w:szCs w:val="22"/>
                <w:lang w:eastAsia="zh-CN"/>
              </w:rPr>
            </w:pPr>
            <w:r w:rsidRPr="00667798">
              <w:rPr>
                <w:bCs/>
                <w:i/>
                <w:sz w:val="22"/>
                <w:szCs w:val="22"/>
                <w:lang w:eastAsia="zh-CN"/>
              </w:rPr>
              <w:t>Option 1: Add a new section to state that demodulation performance requirements for mIAB-MT</w:t>
            </w:r>
          </w:p>
          <w:p w14:paraId="48003753" w14:textId="77777777" w:rsidR="00667798" w:rsidRPr="00667798" w:rsidRDefault="00667798" w:rsidP="00667798">
            <w:pPr>
              <w:numPr>
                <w:ilvl w:val="1"/>
                <w:numId w:val="21"/>
              </w:numPr>
              <w:overflowPunct w:val="0"/>
              <w:autoSpaceDE w:val="0"/>
              <w:autoSpaceDN w:val="0"/>
              <w:adjustRightInd w:val="0"/>
              <w:textAlignment w:val="baseline"/>
              <w:rPr>
                <w:bCs/>
                <w:i/>
                <w:sz w:val="22"/>
                <w:szCs w:val="22"/>
                <w:lang w:eastAsia="zh-CN"/>
              </w:rPr>
            </w:pPr>
            <w:r w:rsidRPr="00667798">
              <w:rPr>
                <w:bCs/>
                <w:i/>
                <w:sz w:val="22"/>
                <w:szCs w:val="22"/>
                <w:lang w:eastAsia="zh-CN"/>
              </w:rPr>
              <w:t xml:space="preserve">Option 1a: New section index with suffix (e.g., Suffix A).  </w:t>
            </w:r>
          </w:p>
          <w:p w14:paraId="4B574E35" w14:textId="77777777" w:rsidR="00667798" w:rsidRPr="00667798" w:rsidRDefault="00667798" w:rsidP="00667798">
            <w:pPr>
              <w:numPr>
                <w:ilvl w:val="1"/>
                <w:numId w:val="21"/>
              </w:numPr>
              <w:overflowPunct w:val="0"/>
              <w:autoSpaceDE w:val="0"/>
              <w:autoSpaceDN w:val="0"/>
              <w:adjustRightInd w:val="0"/>
              <w:textAlignment w:val="baseline"/>
              <w:rPr>
                <w:bCs/>
                <w:i/>
                <w:sz w:val="22"/>
                <w:szCs w:val="22"/>
                <w:lang w:eastAsia="zh-CN"/>
              </w:rPr>
            </w:pPr>
            <w:r w:rsidRPr="00667798">
              <w:rPr>
                <w:bCs/>
                <w:i/>
                <w:sz w:val="22"/>
                <w:szCs w:val="22"/>
                <w:lang w:eastAsia="zh-CN"/>
              </w:rPr>
              <w:t xml:space="preserve">Option 1b: New section name includes “mobile IAB”. </w:t>
            </w:r>
          </w:p>
        </w:tc>
      </w:tr>
    </w:tbl>
    <w:p w14:paraId="56A01EDB" w14:textId="77777777" w:rsidR="00667798" w:rsidRDefault="00667798" w:rsidP="00667798">
      <w:pPr>
        <w:rPr>
          <w:lang w:val="en-US"/>
        </w:rPr>
      </w:pPr>
    </w:p>
    <w:p w14:paraId="57CC8D80" w14:textId="77777777" w:rsidR="00667798" w:rsidRDefault="00CE0EA4" w:rsidP="00667798">
      <w:pPr>
        <w:rPr>
          <w:lang w:val="en-US" w:eastAsia="zh-CN"/>
        </w:rPr>
      </w:pPr>
      <w:r>
        <w:rPr>
          <w:rFonts w:hint="eastAsia"/>
          <w:lang w:val="en-US" w:eastAsia="zh-CN"/>
        </w:rPr>
        <w:t>B</w:t>
      </w:r>
      <w:r>
        <w:rPr>
          <w:lang w:val="en-US" w:eastAsia="zh-CN"/>
        </w:rPr>
        <w:t xml:space="preserve">ased on </w:t>
      </w:r>
      <w:r w:rsidR="00714285">
        <w:rPr>
          <w:lang w:val="en-US" w:eastAsia="zh-CN"/>
        </w:rPr>
        <w:t xml:space="preserve">clause 4.12 of </w:t>
      </w:r>
      <w:r w:rsidR="00714285" w:rsidRPr="00714285">
        <w:rPr>
          <w:lang w:val="en-US" w:eastAsia="zh-CN"/>
        </w:rPr>
        <w:t>existing</w:t>
      </w:r>
      <w:r w:rsidR="00714285">
        <w:rPr>
          <w:lang w:val="en-US" w:eastAsia="zh-CN"/>
        </w:rPr>
        <w:t xml:space="preserve"> TS 38.174, </w:t>
      </w:r>
      <w:r w:rsidR="00D9564D">
        <w:rPr>
          <w:lang w:val="en-US" w:eastAsia="zh-CN"/>
        </w:rPr>
        <w:t xml:space="preserve">clause suffix B </w:t>
      </w:r>
      <w:r w:rsidR="00494AE6">
        <w:rPr>
          <w:lang w:val="en-US" w:eastAsia="zh-CN"/>
        </w:rPr>
        <w:t>should be</w:t>
      </w:r>
      <w:r w:rsidR="00D9564D">
        <w:rPr>
          <w:lang w:val="en-US" w:eastAsia="zh-CN"/>
        </w:rPr>
        <w:t xml:space="preserve"> used </w:t>
      </w:r>
      <w:r w:rsidR="00D67530" w:rsidRPr="00D67530">
        <w:rPr>
          <w:lang w:val="en-US" w:eastAsia="zh-CN"/>
        </w:rPr>
        <w:t>for the new selected cases</w:t>
      </w:r>
      <w:r w:rsidR="00D67530" w:rsidRPr="00D67530">
        <w:t xml:space="preserve"> </w:t>
      </w:r>
      <w:r w:rsidR="00D67530" w:rsidRPr="00D67530">
        <w:rPr>
          <w:lang w:val="en-US" w:eastAsia="zh-CN"/>
        </w:rPr>
        <w:t>for Mobile IAB-node</w:t>
      </w:r>
      <w:r w:rsidR="009E13C8">
        <w:rPr>
          <w:lang w:val="en-US" w:eastAsia="zh-CN"/>
        </w:rPr>
        <w:t>.</w:t>
      </w:r>
    </w:p>
    <w:tbl>
      <w:tblPr>
        <w:tblStyle w:val="af0"/>
        <w:tblW w:w="0" w:type="auto"/>
        <w:tblLook w:val="04A0" w:firstRow="1" w:lastRow="0" w:firstColumn="1" w:lastColumn="0" w:noHBand="0" w:noVBand="1"/>
      </w:tblPr>
      <w:tblGrid>
        <w:gridCol w:w="10456"/>
      </w:tblGrid>
      <w:tr w:rsidR="00CE0EA4" w:rsidRPr="00CE0EA4" w14:paraId="2CF9F0A7" w14:textId="77777777" w:rsidTr="00CE0EA4">
        <w:tc>
          <w:tcPr>
            <w:tcW w:w="10456" w:type="dxa"/>
          </w:tcPr>
          <w:p w14:paraId="5D5D4E73" w14:textId="77777777" w:rsidR="00CE0EA4" w:rsidRPr="00CE0EA4" w:rsidRDefault="00CE0EA4" w:rsidP="00CE0EA4">
            <w:pPr>
              <w:pStyle w:val="2"/>
              <w:numPr>
                <w:ilvl w:val="0"/>
                <w:numId w:val="0"/>
              </w:numPr>
              <w:ind w:left="425"/>
              <w:rPr>
                <w:rFonts w:eastAsiaTheme="minorEastAsia"/>
                <w:i/>
              </w:rPr>
            </w:pPr>
            <w:bookmarkStart w:id="1" w:name="_Toc155358405"/>
            <w:r w:rsidRPr="00CE0EA4">
              <w:rPr>
                <w:rFonts w:eastAsiaTheme="minorEastAsia"/>
                <w:i/>
              </w:rPr>
              <w:t>4.12</w:t>
            </w:r>
            <w:r w:rsidRPr="00CE0EA4">
              <w:rPr>
                <w:rFonts w:eastAsiaTheme="minorEastAsia"/>
                <w:i/>
              </w:rPr>
              <w:tab/>
              <w:t>Specification suffix information</w:t>
            </w:r>
            <w:bookmarkEnd w:id="1"/>
          </w:p>
          <w:p w14:paraId="5F9781A5" w14:textId="77777777" w:rsidR="00CE0EA4" w:rsidRPr="00CE0EA4" w:rsidRDefault="00CE0EA4" w:rsidP="00CE0EA4">
            <w:pPr>
              <w:rPr>
                <w:rFonts w:eastAsiaTheme="minorEastAsia"/>
                <w:i/>
              </w:rPr>
            </w:pPr>
            <w:r w:rsidRPr="00CE0EA4">
              <w:rPr>
                <w:rFonts w:eastAsiaTheme="minorEastAsia"/>
                <w:i/>
              </w:rPr>
              <w:t>Unless stated otherwise, the suffix shown in Table 4.12-1 is used for indicating the clause for mobile-IAB node.</w:t>
            </w:r>
          </w:p>
          <w:p w14:paraId="5255780C" w14:textId="77777777" w:rsidR="00CE0EA4" w:rsidRPr="00CE0EA4" w:rsidRDefault="00CE0EA4" w:rsidP="00CE0EA4">
            <w:pPr>
              <w:pStyle w:val="TH"/>
              <w:rPr>
                <w:rFonts w:eastAsiaTheme="minorEastAsia"/>
                <w:i/>
                <w:lang w:val="en-US"/>
              </w:rPr>
            </w:pPr>
            <w:r w:rsidRPr="00CE0EA4">
              <w:rPr>
                <w:rFonts w:eastAsiaTheme="minorEastAsia"/>
                <w:i/>
                <w:lang w:val="en-US"/>
              </w:rPr>
              <w:t>Table 4.12-1: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CE0EA4" w:rsidRPr="00CE0EA4" w14:paraId="46B7132D" w14:textId="77777777" w:rsidTr="00D67530">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3EB4DC9" w14:textId="77777777" w:rsidR="00CE0EA4" w:rsidRPr="00CE0EA4" w:rsidRDefault="00CE0EA4" w:rsidP="00CE0EA4">
                  <w:pPr>
                    <w:pStyle w:val="TAH"/>
                    <w:rPr>
                      <w:rFonts w:eastAsiaTheme="minorEastAsia"/>
                      <w:i/>
                    </w:rPr>
                  </w:pPr>
                  <w:r w:rsidRPr="00CE0EA4">
                    <w:rPr>
                      <w:rFonts w:eastAsiaTheme="minorEastAsia"/>
                      <w:i/>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513E14C" w14:textId="77777777" w:rsidR="00CE0EA4" w:rsidRPr="00CE0EA4" w:rsidRDefault="00CE0EA4" w:rsidP="00CE0EA4">
                  <w:pPr>
                    <w:pStyle w:val="TAH"/>
                    <w:rPr>
                      <w:rFonts w:eastAsiaTheme="minorEastAsia"/>
                      <w:i/>
                    </w:rPr>
                  </w:pPr>
                  <w:r w:rsidRPr="00CE0EA4">
                    <w:rPr>
                      <w:rFonts w:eastAsiaTheme="minorEastAsia"/>
                      <w:i/>
                    </w:rPr>
                    <w:t>Variant</w:t>
                  </w:r>
                </w:p>
              </w:tc>
            </w:tr>
            <w:tr w:rsidR="00CE0EA4" w:rsidRPr="00CE0EA4" w14:paraId="3C925AD6" w14:textId="77777777" w:rsidTr="00D67530">
              <w:trPr>
                <w:jc w:val="center"/>
              </w:trPr>
              <w:tc>
                <w:tcPr>
                  <w:tcW w:w="1668" w:type="dxa"/>
                  <w:tcBorders>
                    <w:top w:val="single" w:sz="4" w:space="0" w:color="auto"/>
                    <w:left w:val="single" w:sz="4" w:space="0" w:color="auto"/>
                    <w:bottom w:val="single" w:sz="4" w:space="0" w:color="auto"/>
                    <w:right w:val="single" w:sz="4" w:space="0" w:color="auto"/>
                  </w:tcBorders>
                  <w:hideMark/>
                </w:tcPr>
                <w:p w14:paraId="786774C5" w14:textId="77777777" w:rsidR="00CE0EA4" w:rsidRPr="00CE0EA4" w:rsidRDefault="00CE0EA4" w:rsidP="00CE0EA4">
                  <w:pPr>
                    <w:pStyle w:val="TAC"/>
                    <w:rPr>
                      <w:rFonts w:eastAsiaTheme="minorEastAsia"/>
                      <w:i/>
                    </w:rPr>
                  </w:pPr>
                  <w:r w:rsidRPr="00CE0EA4">
                    <w:rPr>
                      <w:rFonts w:eastAsiaTheme="minorEastAsia"/>
                      <w:i/>
                    </w:rPr>
                    <w:t>B</w:t>
                  </w:r>
                </w:p>
              </w:tc>
              <w:tc>
                <w:tcPr>
                  <w:tcW w:w="2551" w:type="dxa"/>
                  <w:tcBorders>
                    <w:top w:val="single" w:sz="4" w:space="0" w:color="auto"/>
                    <w:left w:val="single" w:sz="4" w:space="0" w:color="auto"/>
                    <w:bottom w:val="single" w:sz="4" w:space="0" w:color="auto"/>
                    <w:right w:val="single" w:sz="4" w:space="0" w:color="auto"/>
                  </w:tcBorders>
                  <w:hideMark/>
                </w:tcPr>
                <w:p w14:paraId="33F79816" w14:textId="77777777" w:rsidR="00CE0EA4" w:rsidRPr="00CE0EA4" w:rsidRDefault="00CE0EA4" w:rsidP="00CE0EA4">
                  <w:pPr>
                    <w:pStyle w:val="TAC"/>
                    <w:rPr>
                      <w:rFonts w:eastAsiaTheme="minorEastAsia"/>
                      <w:i/>
                    </w:rPr>
                  </w:pPr>
                  <w:r w:rsidRPr="00CE0EA4">
                    <w:rPr>
                      <w:rFonts w:eastAsiaTheme="minorEastAsia"/>
                      <w:i/>
                      <w:lang w:eastAsia="en-US"/>
                    </w:rPr>
                    <w:t>Mobile IAB-node</w:t>
                  </w:r>
                </w:p>
              </w:tc>
            </w:tr>
          </w:tbl>
          <w:p w14:paraId="55B38B39" w14:textId="77777777" w:rsidR="00CE0EA4" w:rsidRPr="00CE0EA4" w:rsidRDefault="00CE0EA4" w:rsidP="00CE0EA4">
            <w:pPr>
              <w:rPr>
                <w:rFonts w:eastAsiaTheme="minorEastAsia"/>
                <w:i/>
              </w:rPr>
            </w:pPr>
          </w:p>
          <w:p w14:paraId="63F0EE7C" w14:textId="77777777" w:rsidR="00CE0EA4" w:rsidRPr="00CE0EA4" w:rsidRDefault="00CE0EA4" w:rsidP="00667798">
            <w:pPr>
              <w:rPr>
                <w:rFonts w:eastAsiaTheme="minorEastAsia"/>
                <w:i/>
              </w:rPr>
            </w:pPr>
            <w:r w:rsidRPr="00D67530">
              <w:rPr>
                <w:rFonts w:eastAsiaTheme="minorEastAsia"/>
                <w:i/>
                <w:highlight w:val="yellow"/>
              </w:rPr>
              <w:t>An IAB-node which supports the mobile feature needs to meet both the general requirements of local area IAB-MT and the additional requirement applicable to the additional clause (suffixes B) in clauses 5, 6, 7,8,9,10,11 and 12.</w:t>
            </w:r>
            <w:r w:rsidRPr="00CE0EA4">
              <w:rPr>
                <w:rFonts w:eastAsiaTheme="minorEastAsia"/>
                <w:i/>
              </w:rPr>
              <w:t xml:space="preserve"> Where there is a difference in requirement between the general requirements and the additional clause requirements (suffixes B) in clauses 5, 6, 7,8,9,10,11 and 12, the tighter requirements are applicable unless stated otherwise in the additional clause. </w:t>
            </w:r>
          </w:p>
        </w:tc>
      </w:tr>
    </w:tbl>
    <w:p w14:paraId="0B91F5D6" w14:textId="77777777" w:rsidR="00CE0EA4" w:rsidRDefault="00CE0EA4" w:rsidP="00667798">
      <w:pPr>
        <w:rPr>
          <w:lang w:val="en-US" w:eastAsia="zh-CN"/>
        </w:rPr>
      </w:pPr>
    </w:p>
    <w:p w14:paraId="7990CAEF" w14:textId="77777777" w:rsidR="00494AE6" w:rsidRDefault="00494AE6" w:rsidP="00494AE6">
      <w:pPr>
        <w:pStyle w:val="Proposal"/>
      </w:pPr>
      <w:r w:rsidRPr="00494AE6">
        <w:t xml:space="preserve">Add a new section with suffix </w:t>
      </w:r>
      <w:r>
        <w:t xml:space="preserve">B </w:t>
      </w:r>
      <w:r w:rsidR="00D67530">
        <w:rPr>
          <w:rFonts w:hint="eastAsia"/>
        </w:rPr>
        <w:t>f</w:t>
      </w:r>
      <w:r w:rsidR="00D67530">
        <w:t>or the new selected cases</w:t>
      </w:r>
      <w:r w:rsidR="00D67530" w:rsidRPr="00D67530">
        <w:t xml:space="preserve"> for Mobile IAB-node</w:t>
      </w:r>
      <w:r>
        <w:t>.</w:t>
      </w:r>
    </w:p>
    <w:p w14:paraId="42C63BDE" w14:textId="77777777" w:rsidR="00667798" w:rsidRDefault="00667798" w:rsidP="00667798">
      <w:pPr>
        <w:pStyle w:val="3"/>
        <w:rPr>
          <w:lang w:val="en-US"/>
        </w:rPr>
      </w:pPr>
      <w:r w:rsidRPr="00667798">
        <w:rPr>
          <w:lang w:val="en-US"/>
        </w:rPr>
        <w:t>Applicability rule for mIAB-MT requirement</w:t>
      </w:r>
    </w:p>
    <w:tbl>
      <w:tblPr>
        <w:tblStyle w:val="af0"/>
        <w:tblW w:w="0" w:type="auto"/>
        <w:tblLook w:val="04A0" w:firstRow="1" w:lastRow="0" w:firstColumn="1" w:lastColumn="0" w:noHBand="0" w:noVBand="1"/>
      </w:tblPr>
      <w:tblGrid>
        <w:gridCol w:w="10456"/>
      </w:tblGrid>
      <w:tr w:rsidR="00667798" w:rsidRPr="00667798" w14:paraId="5222148E" w14:textId="77777777" w:rsidTr="00667798">
        <w:tc>
          <w:tcPr>
            <w:tcW w:w="10456" w:type="dxa"/>
          </w:tcPr>
          <w:p w14:paraId="49F39607" w14:textId="77777777" w:rsidR="00667798" w:rsidRPr="00667798" w:rsidRDefault="00667798" w:rsidP="00667798">
            <w:pPr>
              <w:overflowPunct w:val="0"/>
              <w:autoSpaceDE w:val="0"/>
              <w:autoSpaceDN w:val="0"/>
              <w:adjustRightInd w:val="0"/>
              <w:textAlignment w:val="baseline"/>
              <w:rPr>
                <w:b/>
                <w:i/>
                <w:sz w:val="22"/>
                <w:szCs w:val="22"/>
                <w:u w:val="single"/>
                <w:lang w:eastAsia="zh-CN"/>
              </w:rPr>
            </w:pPr>
            <w:r w:rsidRPr="00667798">
              <w:rPr>
                <w:b/>
                <w:i/>
                <w:sz w:val="22"/>
                <w:szCs w:val="22"/>
                <w:lang w:eastAsia="zh-CN"/>
              </w:rPr>
              <w:t>Way forward:</w:t>
            </w:r>
          </w:p>
          <w:p w14:paraId="20CF7757" w14:textId="77777777" w:rsidR="00667798" w:rsidRPr="00667798" w:rsidRDefault="00667798" w:rsidP="00667798">
            <w:pPr>
              <w:numPr>
                <w:ilvl w:val="0"/>
                <w:numId w:val="34"/>
              </w:numPr>
              <w:overflowPunct w:val="0"/>
              <w:autoSpaceDE w:val="0"/>
              <w:autoSpaceDN w:val="0"/>
              <w:adjustRightInd w:val="0"/>
              <w:textAlignment w:val="baseline"/>
              <w:rPr>
                <w:b/>
                <w:bCs/>
                <w:i/>
                <w:sz w:val="22"/>
                <w:szCs w:val="22"/>
                <w:u w:val="single"/>
                <w:lang w:eastAsia="zh-CN"/>
              </w:rPr>
            </w:pPr>
            <w:r w:rsidRPr="00667798">
              <w:rPr>
                <w:bCs/>
                <w:i/>
                <w:sz w:val="22"/>
                <w:szCs w:val="22"/>
                <w:lang w:eastAsia="zh-CN"/>
              </w:rPr>
              <w:t xml:space="preserve">Option 1: Specify applicability rules for mIAB-MT performance requirements to define clearly which IAB-MT test are applicable since some of legacy IAB_MT test shall be reused. </w:t>
            </w:r>
          </w:p>
        </w:tc>
      </w:tr>
    </w:tbl>
    <w:p w14:paraId="007B5E29" w14:textId="77777777" w:rsidR="00667798" w:rsidRDefault="00667798" w:rsidP="00667798">
      <w:pPr>
        <w:rPr>
          <w:lang w:val="en-US"/>
        </w:rPr>
      </w:pPr>
    </w:p>
    <w:p w14:paraId="17D804D1" w14:textId="77777777" w:rsidR="00667798" w:rsidRDefault="00976A54" w:rsidP="00667798">
      <w:pPr>
        <w:rPr>
          <w:lang w:val="en-US" w:eastAsia="zh-CN"/>
        </w:rPr>
      </w:pPr>
      <w:r>
        <w:rPr>
          <w:rFonts w:hint="eastAsia"/>
          <w:lang w:val="en-US" w:eastAsia="zh-CN"/>
        </w:rPr>
        <w:t>A</w:t>
      </w:r>
      <w:r>
        <w:rPr>
          <w:lang w:val="en-US" w:eastAsia="zh-CN"/>
        </w:rPr>
        <w:t>s discussed in clause 2.1.8,</w:t>
      </w:r>
      <w:r w:rsidR="00447876">
        <w:rPr>
          <w:lang w:val="en-US" w:eastAsia="zh-CN"/>
        </w:rPr>
        <w:t xml:space="preserve"> in current IAB specification, there is a general </w:t>
      </w:r>
      <w:r w:rsidR="00447876" w:rsidRPr="00447876">
        <w:rPr>
          <w:lang w:val="en-US" w:eastAsia="zh-CN"/>
        </w:rPr>
        <w:t>applicability rule</w:t>
      </w:r>
      <w:r w:rsidR="00447876">
        <w:rPr>
          <w:lang w:val="en-US" w:eastAsia="zh-CN"/>
        </w:rPr>
        <w:t xml:space="preserve"> that UE should pass both </w:t>
      </w:r>
      <w:r w:rsidR="00447876" w:rsidRPr="00447876">
        <w:rPr>
          <w:lang w:val="en-US" w:eastAsia="zh-CN"/>
        </w:rPr>
        <w:t>legacy</w:t>
      </w:r>
      <w:r w:rsidR="00447876">
        <w:rPr>
          <w:lang w:val="en-US" w:eastAsia="zh-CN"/>
        </w:rPr>
        <w:t xml:space="preserve"> IAB cases and the new selected cases for mobile IAB. From our understanding, there is only one extra a</w:t>
      </w:r>
      <w:r w:rsidR="00447876" w:rsidRPr="00447876">
        <w:rPr>
          <w:lang w:val="en-US" w:eastAsia="zh-CN"/>
        </w:rPr>
        <w:t>pplicability rule for mIAB-MT</w:t>
      </w:r>
      <w:r w:rsidR="00447876">
        <w:rPr>
          <w:lang w:val="en-US" w:eastAsia="zh-CN"/>
        </w:rPr>
        <w:t xml:space="preserve"> need to be defined, to capture which </w:t>
      </w:r>
      <w:r w:rsidR="004C7861">
        <w:rPr>
          <w:lang w:val="en-US" w:eastAsia="zh-CN"/>
        </w:rPr>
        <w:t xml:space="preserve">legacy </w:t>
      </w:r>
      <w:r w:rsidR="00447876">
        <w:rPr>
          <w:lang w:val="en-US" w:eastAsia="zh-CN"/>
        </w:rPr>
        <w:t>cases should be replaced</w:t>
      </w:r>
      <w:r w:rsidR="004C7861">
        <w:rPr>
          <w:lang w:val="en-US" w:eastAsia="zh-CN"/>
        </w:rPr>
        <w:t xml:space="preserve"> by new selected cases</w:t>
      </w:r>
      <w:r w:rsidR="00447876">
        <w:rPr>
          <w:lang w:val="en-US" w:eastAsia="zh-CN"/>
        </w:rPr>
        <w:t xml:space="preserve"> as discussed in clause 2.1.1.1.</w:t>
      </w:r>
    </w:p>
    <w:p w14:paraId="553D8910" w14:textId="77777777" w:rsidR="004C7861" w:rsidRDefault="004C7861" w:rsidP="004C7861">
      <w:pPr>
        <w:pStyle w:val="Observation"/>
      </w:pPr>
      <w:r>
        <w:t>I</w:t>
      </w:r>
      <w:r w:rsidRPr="004C7861">
        <w:t>n current IAB specification, there is a general applicability rule that UE should pass both legacy IAB cases and the new selected cases for mobile IAB.</w:t>
      </w:r>
    </w:p>
    <w:p w14:paraId="34C00690" w14:textId="77777777" w:rsidR="00447876" w:rsidRDefault="00447876" w:rsidP="00447876">
      <w:pPr>
        <w:pStyle w:val="Proposal"/>
      </w:pPr>
      <w:r>
        <w:rPr>
          <w:rFonts w:hint="eastAsia"/>
        </w:rPr>
        <w:t>D</w:t>
      </w:r>
      <w:r>
        <w:t xml:space="preserve">efine </w:t>
      </w:r>
      <w:r w:rsidRPr="00447876">
        <w:t>only one extra applicability rule for mIAB-MT</w:t>
      </w:r>
      <w:r>
        <w:t xml:space="preserve">, </w:t>
      </w:r>
      <w:r w:rsidR="004C7861" w:rsidRPr="004C7861">
        <w:t>to capture which legacy cases should be replaced by new selected cases</w:t>
      </w:r>
      <w:r w:rsidR="004C7861">
        <w:t>.</w:t>
      </w:r>
    </w:p>
    <w:p w14:paraId="45C89914" w14:textId="77777777" w:rsidR="0019273B" w:rsidRDefault="00CB3A95">
      <w:pPr>
        <w:pStyle w:val="1"/>
        <w:rPr>
          <w:lang w:val="en-US" w:eastAsia="zh-CN"/>
        </w:rPr>
      </w:pPr>
      <w:r>
        <w:rPr>
          <w:rFonts w:hint="eastAsia"/>
          <w:lang w:val="en-US" w:eastAsia="zh-CN"/>
        </w:rPr>
        <w:t>P</w:t>
      </w:r>
      <w:r>
        <w:rPr>
          <w:lang w:val="en-US" w:eastAsia="zh-CN"/>
        </w:rPr>
        <w:t>roposals</w:t>
      </w:r>
    </w:p>
    <w:p w14:paraId="3BA57B25" w14:textId="77777777" w:rsidR="00590592" w:rsidRDefault="00CB3A95" w:rsidP="00590592">
      <w:pPr>
        <w:rPr>
          <w:lang w:val="en-US" w:eastAsia="zh-CN"/>
        </w:rPr>
      </w:pPr>
      <w:r>
        <w:rPr>
          <w:rFonts w:hint="eastAsia"/>
          <w:lang w:val="en-US" w:eastAsia="zh-CN"/>
        </w:rPr>
        <w:t xml:space="preserve">In this contribution, we </w:t>
      </w:r>
      <w:r>
        <w:rPr>
          <w:lang w:val="en-US" w:eastAsia="zh-CN"/>
        </w:rPr>
        <w:t xml:space="preserve">discuss on </w:t>
      </w:r>
      <w:r w:rsidR="00E20CB9" w:rsidRPr="00E20CB9">
        <w:rPr>
          <w:lang w:val="en-US" w:eastAsia="zh-CN"/>
        </w:rPr>
        <w:t>demodulation performance requirements for mobile IAB</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14:paraId="5671FCFA" w14:textId="77777777" w:rsidR="00187F1B" w:rsidRPr="00916F74" w:rsidRDefault="00187F1B" w:rsidP="00187F1B">
      <w:pPr>
        <w:pStyle w:val="Proposal"/>
        <w:numPr>
          <w:ilvl w:val="0"/>
          <w:numId w:val="35"/>
        </w:numPr>
      </w:pPr>
      <w:r w:rsidRPr="00934076">
        <w:t xml:space="preserve">For FR1 PDSCH, </w:t>
      </w:r>
      <w:r w:rsidRPr="008F3AFE">
        <w:t>the test 1-2 in Table 8.2.2.1.2-1 of TS38.174 and the second case in Table 11.2.2.1.1.2-1 of TS38.174 should be replaced</w:t>
      </w:r>
      <w:r w:rsidRPr="00916F74">
        <w:t>.</w:t>
      </w:r>
    </w:p>
    <w:p w14:paraId="6E02E80C" w14:textId="77777777" w:rsidR="00187F1B" w:rsidRDefault="00187F1B" w:rsidP="00187F1B">
      <w:pPr>
        <w:pStyle w:val="Proposal"/>
      </w:pPr>
      <w:r w:rsidRPr="008F3AFE">
        <w:t xml:space="preserve">For FR1 PDSCH, </w:t>
      </w:r>
      <w:r>
        <w:t>s</w:t>
      </w:r>
      <w:r w:rsidRPr="005E03BA">
        <w:t>elect 7D1S2U, S=6D:4G:4U as default TDD UL-DL pattern and the same requirements are applicable to TDD with different UL-DL patterns.</w:t>
      </w:r>
    </w:p>
    <w:p w14:paraId="008CFD6A" w14:textId="77777777" w:rsidR="002C09E5" w:rsidRPr="002C09E5" w:rsidRDefault="002C09E5" w:rsidP="002C09E5">
      <w:pPr>
        <w:pStyle w:val="Observation"/>
        <w:numPr>
          <w:ilvl w:val="0"/>
          <w:numId w:val="36"/>
        </w:numPr>
        <w:rPr>
          <w:lang w:val="en-US"/>
        </w:rPr>
      </w:pPr>
      <w:r w:rsidRPr="002C09E5">
        <w:rPr>
          <w:rFonts w:hint="eastAsia"/>
          <w:lang w:val="en-US"/>
        </w:rPr>
        <w:t>F</w:t>
      </w:r>
      <w:r w:rsidRPr="002C09E5">
        <w:rPr>
          <w:lang w:val="en-US"/>
        </w:rPr>
        <w:t>or FR1 PDSCH conducted test, the test 1-1 and test 1-8 are corresponding to the same case.</w:t>
      </w:r>
    </w:p>
    <w:p w14:paraId="3BE27219" w14:textId="77777777" w:rsidR="00187F1B" w:rsidRPr="000B26AC" w:rsidRDefault="00187F1B" w:rsidP="00187F1B">
      <w:pPr>
        <w:pStyle w:val="Proposal"/>
      </w:pPr>
      <w:r w:rsidRPr="00DE4A18">
        <w:t xml:space="preserve">For </w:t>
      </w:r>
      <w:r w:rsidRPr="00FD554A">
        <w:t xml:space="preserve">FR1 </w:t>
      </w:r>
      <w:r w:rsidRPr="00A02C72">
        <w:t xml:space="preserve">PDSCH </w:t>
      </w:r>
      <w:r w:rsidRPr="00DE4A18">
        <w:t>conducted test</w:t>
      </w:r>
      <w:r>
        <w:t xml:space="preserve">, </w:t>
      </w:r>
      <w:r w:rsidRPr="00DE4A18">
        <w:t xml:space="preserve">select test 1-8(1-1) and 1-4 in </w:t>
      </w:r>
      <w:r>
        <w:t xml:space="preserve">table </w:t>
      </w:r>
      <w:r w:rsidRPr="00DE4A18">
        <w:t>5.2.3.2.1</w:t>
      </w:r>
      <w:r>
        <w:t>-3.</w:t>
      </w:r>
    </w:p>
    <w:p w14:paraId="793FF176" w14:textId="77777777" w:rsidR="00187F1B" w:rsidRPr="00DE4A18" w:rsidRDefault="00187F1B" w:rsidP="00187F1B">
      <w:pPr>
        <w:pStyle w:val="Proposal"/>
      </w:pPr>
      <w:r w:rsidRPr="00DE4A18">
        <w:t xml:space="preserve">For </w:t>
      </w:r>
      <w:r w:rsidRPr="00FD554A">
        <w:t xml:space="preserve">FR1 </w:t>
      </w:r>
      <w:r w:rsidRPr="00A02C72">
        <w:t xml:space="preserve">PDSCH </w:t>
      </w:r>
      <w:r w:rsidRPr="00DE4A18">
        <w:t xml:space="preserve">radiated test, select </w:t>
      </w:r>
      <w:r w:rsidRPr="000B26AC">
        <w:t>test 1-8(1-1) and 1-4 in table 5.2.2.2.1-3</w:t>
      </w:r>
      <w:r w:rsidRPr="00DE4A18">
        <w:t>.</w:t>
      </w:r>
    </w:p>
    <w:p w14:paraId="251F3301" w14:textId="77777777" w:rsidR="00187F1B" w:rsidRDefault="00187F1B" w:rsidP="00187F1B">
      <w:pPr>
        <w:pStyle w:val="Proposal"/>
      </w:pPr>
      <w:r>
        <w:t xml:space="preserve">For </w:t>
      </w:r>
      <w:r w:rsidRPr="00934076">
        <w:t>FR2-1 PDSCH</w:t>
      </w:r>
      <w:r>
        <w:t>, do not</w:t>
      </w:r>
      <w:r w:rsidRPr="00934076">
        <w:t xml:space="preserve"> consider rank 2</w:t>
      </w:r>
      <w:r>
        <w:t>.</w:t>
      </w:r>
    </w:p>
    <w:p w14:paraId="38F48003" w14:textId="77777777" w:rsidR="00187F1B" w:rsidRDefault="00187F1B" w:rsidP="00187F1B">
      <w:pPr>
        <w:pStyle w:val="Proposal"/>
      </w:pPr>
      <w:r w:rsidRPr="00240F9B">
        <w:t>For FR2-1 PDSCH, only consider 64QAM with TDLA30-300 and do not consider other modulations.</w:t>
      </w:r>
    </w:p>
    <w:p w14:paraId="16DFB3FB" w14:textId="77777777" w:rsidR="00187F1B" w:rsidRPr="0085139F" w:rsidRDefault="00187F1B" w:rsidP="00187F1B">
      <w:pPr>
        <w:pStyle w:val="Proposal"/>
      </w:pPr>
      <w:r w:rsidRPr="008F3AFE">
        <w:t>For FR</w:t>
      </w:r>
      <w:r>
        <w:t>2-1</w:t>
      </w:r>
      <w:r w:rsidRPr="008F3AFE">
        <w:t xml:space="preserve"> PDSCH, </w:t>
      </w:r>
      <w:r>
        <w:t>s</w:t>
      </w:r>
      <w:r w:rsidRPr="005E03BA">
        <w:t xml:space="preserve">elect </w:t>
      </w:r>
      <w:r w:rsidRPr="008F3AFE">
        <w:t>3D1S1U, S=10D:2G:2U</w:t>
      </w:r>
      <w:r w:rsidRPr="005E03BA">
        <w:t xml:space="preserve"> as default TDD UL-DL pattern and the same requirements are applicable to TDD with different UL-DL patterns.</w:t>
      </w:r>
    </w:p>
    <w:p w14:paraId="1F086333" w14:textId="77777777" w:rsidR="00187F1B" w:rsidRPr="00240F9B" w:rsidRDefault="00187F1B" w:rsidP="00187F1B">
      <w:pPr>
        <w:pStyle w:val="Proposal"/>
      </w:pPr>
      <w:r w:rsidRPr="00240F9B">
        <w:t>For FR2-1 PDSCH, only consider test 1-3 in Table 7.2.2.2.1-3 of TS 38.101-4.</w:t>
      </w:r>
    </w:p>
    <w:p w14:paraId="1FD26C27" w14:textId="77777777" w:rsidR="00187F1B" w:rsidRDefault="00187F1B" w:rsidP="00187F1B">
      <w:pPr>
        <w:pStyle w:val="Proposal"/>
      </w:pPr>
      <w:r>
        <w:rPr>
          <w:rFonts w:hint="eastAsia"/>
        </w:rPr>
        <w:t>F</w:t>
      </w:r>
      <w:r>
        <w:t>or FR1 PDCCH</w:t>
      </w:r>
      <w:r w:rsidRPr="00293E48">
        <w:t xml:space="preserve"> conduct test</w:t>
      </w:r>
      <w:r>
        <w:t xml:space="preserve">, </w:t>
      </w:r>
      <w:r w:rsidRPr="00553722">
        <w:t xml:space="preserve">consider </w:t>
      </w:r>
      <w:r w:rsidRPr="00293E48">
        <w:t xml:space="preserve">only </w:t>
      </w:r>
      <w:r w:rsidRPr="00553722">
        <w:t>1Tx</w:t>
      </w:r>
      <w:r>
        <w:t>4</w:t>
      </w:r>
      <w:r w:rsidRPr="00553722">
        <w:t>Rx</w:t>
      </w:r>
      <w:r>
        <w:t>.</w:t>
      </w:r>
    </w:p>
    <w:p w14:paraId="668BD8BA" w14:textId="77777777" w:rsidR="00187F1B" w:rsidRPr="00293E48" w:rsidRDefault="00187F1B" w:rsidP="00187F1B">
      <w:pPr>
        <w:pStyle w:val="Proposal"/>
      </w:pPr>
      <w:r>
        <w:rPr>
          <w:rFonts w:hint="eastAsia"/>
        </w:rPr>
        <w:t>F</w:t>
      </w:r>
      <w:r>
        <w:t>or FR1 PDCCH</w:t>
      </w:r>
      <w:r w:rsidRPr="00293E48">
        <w:t xml:space="preserve"> </w:t>
      </w:r>
      <w:r>
        <w:t>radiated</w:t>
      </w:r>
      <w:r w:rsidRPr="00293E48">
        <w:t xml:space="preserve"> test</w:t>
      </w:r>
      <w:r>
        <w:t xml:space="preserve">, </w:t>
      </w:r>
      <w:r w:rsidRPr="00553722">
        <w:t xml:space="preserve">consider </w:t>
      </w:r>
      <w:r w:rsidRPr="00293E48">
        <w:t xml:space="preserve">only </w:t>
      </w:r>
      <w:r w:rsidRPr="00553722">
        <w:t>1Tx</w:t>
      </w:r>
      <w:r>
        <w:t>2</w:t>
      </w:r>
      <w:r w:rsidRPr="00553722">
        <w:t>Rx</w:t>
      </w:r>
      <w:r>
        <w:t>.</w:t>
      </w:r>
    </w:p>
    <w:p w14:paraId="1E063921" w14:textId="77777777" w:rsidR="00187F1B" w:rsidRDefault="00187F1B" w:rsidP="00187F1B">
      <w:pPr>
        <w:pStyle w:val="Proposal"/>
      </w:pPr>
      <w:r>
        <w:rPr>
          <w:rFonts w:hint="eastAsia"/>
        </w:rPr>
        <w:t>F</w:t>
      </w:r>
      <w:r>
        <w:t xml:space="preserve">or FR1 PDCCH, </w:t>
      </w:r>
      <w:r w:rsidRPr="00553722">
        <w:t xml:space="preserve">consider </w:t>
      </w:r>
      <w:r w:rsidRPr="00293E48">
        <w:t>only CORESET duration 1</w:t>
      </w:r>
      <w:r>
        <w:t>.</w:t>
      </w:r>
    </w:p>
    <w:p w14:paraId="6FCA6D7E" w14:textId="77777777" w:rsidR="00187F1B" w:rsidRPr="00293E48" w:rsidRDefault="00187F1B" w:rsidP="00187F1B">
      <w:pPr>
        <w:pStyle w:val="Proposal"/>
      </w:pPr>
      <w:r>
        <w:rPr>
          <w:rFonts w:hint="eastAsia"/>
        </w:rPr>
        <w:t>F</w:t>
      </w:r>
      <w:r>
        <w:t xml:space="preserve">or FR1 PDCCH, </w:t>
      </w:r>
      <w:r w:rsidRPr="00553722">
        <w:t xml:space="preserve">consider </w:t>
      </w:r>
      <w:r w:rsidRPr="00293E48">
        <w:t xml:space="preserve">only </w:t>
      </w:r>
      <w:r w:rsidRPr="00B14C8B">
        <w:t>aggregation level 4 for 1Tx</w:t>
      </w:r>
      <w:r>
        <w:t>.</w:t>
      </w:r>
    </w:p>
    <w:p w14:paraId="43D7780E" w14:textId="77777777" w:rsidR="00187F1B" w:rsidRDefault="00187F1B" w:rsidP="00187F1B">
      <w:pPr>
        <w:pStyle w:val="Proposal"/>
      </w:pPr>
      <w:r w:rsidRPr="00BB22D0">
        <w:t>For FR1 PDCCH conducted test, select only Test 2 in Table 5.3.</w:t>
      </w:r>
      <w:r>
        <w:t>3</w:t>
      </w:r>
      <w:r w:rsidRPr="00BB22D0">
        <w:t>.2.1-1 of TS 38.101-4.</w:t>
      </w:r>
    </w:p>
    <w:p w14:paraId="3C257F89" w14:textId="77777777" w:rsidR="00187F1B" w:rsidRPr="00BB22D0" w:rsidRDefault="00187F1B" w:rsidP="00187F1B">
      <w:pPr>
        <w:pStyle w:val="Proposal"/>
      </w:pPr>
      <w:r w:rsidRPr="00BB22D0">
        <w:t xml:space="preserve">For FR1 PDCCH </w:t>
      </w:r>
      <w:r>
        <w:t>radiated</w:t>
      </w:r>
      <w:r w:rsidRPr="00BB22D0">
        <w:t xml:space="preserve"> test, select only Test 2 in Table 5.3.</w:t>
      </w:r>
      <w:r>
        <w:t>2</w:t>
      </w:r>
      <w:r w:rsidRPr="00BB22D0">
        <w:t>.2.1-1 of TS 38.101-4.</w:t>
      </w:r>
    </w:p>
    <w:p w14:paraId="059A8B6E" w14:textId="77777777" w:rsidR="00187F1B" w:rsidRDefault="00187F1B" w:rsidP="00187F1B">
      <w:pPr>
        <w:pStyle w:val="Proposal"/>
      </w:pPr>
      <w:r>
        <w:rPr>
          <w:rFonts w:hint="eastAsia"/>
        </w:rPr>
        <w:t>F</w:t>
      </w:r>
      <w:r>
        <w:t xml:space="preserve">or FR2-1 PDCCH, </w:t>
      </w:r>
      <w:r w:rsidRPr="00553722">
        <w:t>only consider 1Tx2Rx</w:t>
      </w:r>
      <w:r>
        <w:t>.</w:t>
      </w:r>
    </w:p>
    <w:p w14:paraId="14E3BA94" w14:textId="77777777" w:rsidR="00187F1B" w:rsidRPr="00553722" w:rsidRDefault="00187F1B" w:rsidP="00187F1B">
      <w:pPr>
        <w:pStyle w:val="Proposal"/>
      </w:pPr>
      <w:r>
        <w:rPr>
          <w:rFonts w:hint="eastAsia"/>
        </w:rPr>
        <w:t>F</w:t>
      </w:r>
      <w:r>
        <w:t xml:space="preserve">or FR2-1 PDCCH, </w:t>
      </w:r>
      <w:r w:rsidRPr="00553722">
        <w:t>only consider CORESET duration 1</w:t>
      </w:r>
      <w:r>
        <w:t>.</w:t>
      </w:r>
    </w:p>
    <w:p w14:paraId="7F797B68" w14:textId="77777777" w:rsidR="00187F1B" w:rsidRPr="00553722" w:rsidRDefault="00187F1B" w:rsidP="00187F1B">
      <w:pPr>
        <w:pStyle w:val="Proposal"/>
      </w:pPr>
      <w:r>
        <w:rPr>
          <w:rFonts w:hint="eastAsia"/>
        </w:rPr>
        <w:t>F</w:t>
      </w:r>
      <w:r>
        <w:t xml:space="preserve">or FR2-1 PDCCH, </w:t>
      </w:r>
      <w:r w:rsidRPr="00553722">
        <w:t>only consider aggregation level 4</w:t>
      </w:r>
      <w:r>
        <w:t>.</w:t>
      </w:r>
    </w:p>
    <w:p w14:paraId="72803519" w14:textId="77777777" w:rsidR="00187F1B" w:rsidRPr="00D96A56" w:rsidRDefault="00187F1B" w:rsidP="00187F1B">
      <w:pPr>
        <w:pStyle w:val="Proposal"/>
      </w:pPr>
      <w:r w:rsidRPr="00240F9B">
        <w:t>For FR2</w:t>
      </w:r>
      <w:r>
        <w:t>-1</w:t>
      </w:r>
      <w:r w:rsidRPr="00240F9B">
        <w:t xml:space="preserve"> PDCCH</w:t>
      </w:r>
      <w:r>
        <w:t xml:space="preserve">, select </w:t>
      </w:r>
      <w:r w:rsidRPr="00240F9B">
        <w:t>Test 1-2 in Table 7.3.2.2.1-1 of TS 38.101-4.</w:t>
      </w:r>
    </w:p>
    <w:p w14:paraId="3B81E4B6" w14:textId="77777777" w:rsidR="00187F1B" w:rsidRPr="004C7861" w:rsidRDefault="00187F1B" w:rsidP="00187F1B">
      <w:pPr>
        <w:pStyle w:val="Proposal"/>
      </w:pPr>
      <w:r>
        <w:t xml:space="preserve">For CQI reporting, select </w:t>
      </w:r>
      <w:r w:rsidRPr="00187F1B">
        <w:t>section 6.2.3.2.2.1 for FR1 wideband conducted test, section 6.2.3.2.2.2 for FR1 sub-band conducted test, section 6.2.2.2.2.1 for FR1 wideband radiated test, section 6.2.2.2.2.2 for FR1 sub-band radiated test and section 8.2.2.2.2.1 for FR2</w:t>
      </w:r>
      <w:r>
        <w:t>-1</w:t>
      </w:r>
      <w:r w:rsidRPr="00187F1B">
        <w:t xml:space="preserve"> wideband radiated test</w:t>
      </w:r>
      <w:r w:rsidRPr="004C7861">
        <w:t>.</w:t>
      </w:r>
    </w:p>
    <w:p w14:paraId="012FF1DD" w14:textId="77777777" w:rsidR="00187F1B" w:rsidRPr="00976A54" w:rsidRDefault="00187F1B" w:rsidP="00187F1B">
      <w:pPr>
        <w:pStyle w:val="Proposal"/>
      </w:pPr>
      <w:r>
        <w:rPr>
          <w:rFonts w:hint="eastAsia"/>
        </w:rPr>
        <w:t>F</w:t>
      </w:r>
      <w:r>
        <w:t xml:space="preserve">or PBCH, select </w:t>
      </w:r>
      <w:r w:rsidRPr="00976A54">
        <w:t>both known and unknown</w:t>
      </w:r>
      <w:r>
        <w:t xml:space="preserve"> for </w:t>
      </w:r>
      <w:r w:rsidRPr="00976A54">
        <w:t>SSB block index configuration</w:t>
      </w:r>
      <w:r>
        <w:t>.</w:t>
      </w:r>
    </w:p>
    <w:p w14:paraId="275E534C" w14:textId="77777777" w:rsidR="00187F1B" w:rsidRDefault="00187F1B" w:rsidP="00187F1B">
      <w:pPr>
        <w:pStyle w:val="Proposal"/>
      </w:pPr>
      <w:r>
        <w:rPr>
          <w:rFonts w:hint="eastAsia"/>
        </w:rPr>
        <w:t>F</w:t>
      </w:r>
      <w:r>
        <w:t xml:space="preserve">or PBCH, select </w:t>
      </w:r>
      <w:r w:rsidRPr="001A63F6">
        <w:t>only 4Rx for conducted test and 2Rx for radiated test.</w:t>
      </w:r>
    </w:p>
    <w:p w14:paraId="68AE644C" w14:textId="77777777" w:rsidR="00187F1B" w:rsidRDefault="00187F1B" w:rsidP="00187F1B">
      <w:pPr>
        <w:pStyle w:val="Proposal"/>
      </w:pPr>
      <w:r>
        <w:t>S</w:t>
      </w:r>
      <w:r w:rsidRPr="00D67530">
        <w:t>pecify new mIAB performance requirements in TS 38.174 and conducted/radiated conformance testing in TS 38.176-1/2.</w:t>
      </w:r>
    </w:p>
    <w:p w14:paraId="054AAD37" w14:textId="77777777" w:rsidR="00187F1B" w:rsidRPr="00976A54" w:rsidRDefault="00187F1B" w:rsidP="00187F1B">
      <w:pPr>
        <w:pStyle w:val="Proposal"/>
      </w:pPr>
      <w:r>
        <w:t>F</w:t>
      </w:r>
      <w:r w:rsidRPr="00976A54">
        <w:t>or PBCH, conducted/radiated conformance testing in TS 38.176-1/2 should not be specified since PBCH is not testable.</w:t>
      </w:r>
    </w:p>
    <w:p w14:paraId="1CE3BA80" w14:textId="77777777" w:rsidR="002C09E5" w:rsidRPr="00F55A84" w:rsidRDefault="00187F1B" w:rsidP="002C09E5">
      <w:pPr>
        <w:pStyle w:val="Proposal"/>
      </w:pPr>
      <w:r w:rsidRPr="00494AE6">
        <w:t xml:space="preserve">Add a new section with suffix </w:t>
      </w:r>
      <w:r>
        <w:t xml:space="preserve">B </w:t>
      </w:r>
      <w:r>
        <w:rPr>
          <w:rFonts w:hint="eastAsia"/>
        </w:rPr>
        <w:t>f</w:t>
      </w:r>
      <w:r>
        <w:t>or the new selected cases</w:t>
      </w:r>
      <w:r w:rsidRPr="00D67530">
        <w:t xml:space="preserve"> for Mobile IAB-node</w:t>
      </w:r>
      <w:r>
        <w:t>.</w:t>
      </w:r>
    </w:p>
    <w:p w14:paraId="677677B8" w14:textId="77777777" w:rsidR="002C09E5" w:rsidRPr="002C09E5" w:rsidRDefault="002C09E5" w:rsidP="002C09E5">
      <w:pPr>
        <w:pStyle w:val="Observation"/>
      </w:pPr>
      <w:r>
        <w:t>I</w:t>
      </w:r>
      <w:r w:rsidRPr="004C7861">
        <w:t>n current IAB specification, there is a general applicability rule that UE should pass both legacy IAB cases and the new selected cases for mobile IAB.</w:t>
      </w:r>
    </w:p>
    <w:p w14:paraId="46DBC907" w14:textId="77777777" w:rsidR="00187F1B" w:rsidRPr="002C09E5" w:rsidRDefault="00187F1B" w:rsidP="00590592">
      <w:pPr>
        <w:pStyle w:val="Proposal"/>
      </w:pPr>
      <w:r>
        <w:rPr>
          <w:rFonts w:hint="eastAsia"/>
        </w:rPr>
        <w:t>D</w:t>
      </w:r>
      <w:r>
        <w:t xml:space="preserve">efine </w:t>
      </w:r>
      <w:r w:rsidRPr="00447876">
        <w:t>only one extra applicability rule for mIAB-MT</w:t>
      </w:r>
      <w:r>
        <w:t xml:space="preserve">, </w:t>
      </w:r>
      <w:r w:rsidRPr="004C7861">
        <w:t>to capture which legacy cases should be replaced by new selected cases</w:t>
      </w:r>
      <w:r>
        <w:t>.</w:t>
      </w:r>
    </w:p>
    <w:p w14:paraId="78BBDCB1" w14:textId="77777777" w:rsidR="0019273B" w:rsidRDefault="00CB3A95">
      <w:pPr>
        <w:pStyle w:val="1"/>
        <w:rPr>
          <w:lang w:val="en-US" w:eastAsia="zh-CN"/>
        </w:rPr>
      </w:pPr>
      <w:r>
        <w:rPr>
          <w:rFonts w:hint="eastAsia"/>
          <w:lang w:val="en-US" w:eastAsia="zh-CN"/>
        </w:rPr>
        <w:t>R</w:t>
      </w:r>
      <w:r>
        <w:rPr>
          <w:lang w:val="en-US" w:eastAsia="zh-CN"/>
        </w:rPr>
        <w:t>eference</w:t>
      </w:r>
    </w:p>
    <w:p w14:paraId="5A0E799F" w14:textId="77777777" w:rsidR="0019273B" w:rsidRDefault="00AF14CC">
      <w:pPr>
        <w:pStyle w:val="Reference"/>
        <w:ind w:left="400" w:hanging="400"/>
        <w:rPr>
          <w:lang w:val="en-US" w:eastAsia="zh-CN"/>
        </w:rPr>
      </w:pPr>
      <w:r w:rsidRPr="00AF14CC">
        <w:rPr>
          <w:lang w:val="en-US" w:eastAsia="zh-CN"/>
        </w:rPr>
        <w:t>R4-</w:t>
      </w:r>
      <w:r w:rsidR="00D67530" w:rsidRPr="00D67530">
        <w:rPr>
          <w:lang w:val="en-US" w:eastAsia="zh-CN"/>
        </w:rPr>
        <w:t>2402871</w:t>
      </w:r>
      <w:r w:rsidR="00412532" w:rsidRPr="00412532">
        <w:rPr>
          <w:lang w:val="en-US" w:eastAsia="zh-CN"/>
        </w:rPr>
        <w:t xml:space="preserve">, </w:t>
      </w:r>
      <w:r w:rsidR="00DA2A80">
        <w:rPr>
          <w:lang w:val="en-US" w:eastAsia="zh-CN"/>
        </w:rPr>
        <w:t xml:space="preserve">WF </w:t>
      </w:r>
      <w:r w:rsidR="00DA2A80" w:rsidRPr="00DA2A80">
        <w:rPr>
          <w:lang w:val="en-US" w:eastAsia="zh-CN"/>
        </w:rPr>
        <w:t xml:space="preserve">for </w:t>
      </w:r>
      <w:r w:rsidR="00D67530" w:rsidRPr="00D67530">
        <w:rPr>
          <w:lang w:val="en-US" w:eastAsia="zh-CN"/>
        </w:rPr>
        <w:t>[110][326] NR_mobile_IAB_demod</w:t>
      </w:r>
      <w:r w:rsidR="00412532" w:rsidRPr="00412532">
        <w:rPr>
          <w:lang w:val="en-US" w:eastAsia="zh-CN"/>
        </w:rPr>
        <w:t>, RAN</w:t>
      </w:r>
      <w:r w:rsidR="00DA2A80">
        <w:rPr>
          <w:lang w:val="en-US" w:eastAsia="zh-CN"/>
        </w:rPr>
        <w:t>4</w:t>
      </w:r>
      <w:r w:rsidR="00412532" w:rsidRPr="00412532">
        <w:rPr>
          <w:lang w:val="en-US" w:eastAsia="zh-CN"/>
        </w:rPr>
        <w:t>#</w:t>
      </w:r>
      <w:r w:rsidR="00E20CB9">
        <w:rPr>
          <w:lang w:val="en-US" w:eastAsia="zh-CN"/>
        </w:rPr>
        <w:t>1</w:t>
      </w:r>
      <w:r w:rsidR="00D67530">
        <w:rPr>
          <w:lang w:val="en-US" w:eastAsia="zh-CN"/>
        </w:rPr>
        <w:t>10</w:t>
      </w:r>
      <w:r w:rsidR="00412532" w:rsidRPr="00412532">
        <w:rPr>
          <w:lang w:val="en-US" w:eastAsia="zh-CN"/>
        </w:rPr>
        <w:t xml:space="preserve">, </w:t>
      </w:r>
      <w:r w:rsidR="00DA2A80" w:rsidRPr="00DA2A80">
        <w:rPr>
          <w:lang w:val="en-US" w:eastAsia="zh-CN"/>
        </w:rPr>
        <w:t>Ericsson</w:t>
      </w:r>
    </w:p>
    <w:p w14:paraId="785CA465" w14:textId="77777777"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B59F1" w14:textId="77777777" w:rsidR="00830D4B" w:rsidRDefault="00830D4B">
      <w:pPr>
        <w:spacing w:after="0"/>
      </w:pPr>
      <w:r>
        <w:separator/>
      </w:r>
    </w:p>
  </w:endnote>
  <w:endnote w:type="continuationSeparator" w:id="0">
    <w:p w14:paraId="738C9259" w14:textId="77777777" w:rsidR="00830D4B" w:rsidRDefault="00830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0F092" w14:textId="77777777" w:rsidR="00830D4B" w:rsidRDefault="00830D4B">
      <w:pPr>
        <w:spacing w:after="0"/>
      </w:pPr>
      <w:r>
        <w:separator/>
      </w:r>
    </w:p>
  </w:footnote>
  <w:footnote w:type="continuationSeparator" w:id="0">
    <w:p w14:paraId="561B4A0F" w14:textId="77777777" w:rsidR="00830D4B" w:rsidRDefault="00830D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264ED"/>
    <w:multiLevelType w:val="hybridMultilevel"/>
    <w:tmpl w:val="669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163D5"/>
    <w:multiLevelType w:val="hybridMultilevel"/>
    <w:tmpl w:val="4C363B38"/>
    <w:lvl w:ilvl="0" w:tplc="04D6CF8E">
      <w:start w:val="1"/>
      <w:numFmt w:val="bullet"/>
      <w:lvlText w:val=""/>
      <w:lvlJc w:val="left"/>
      <w:pPr>
        <w:ind w:left="936" w:hanging="360"/>
      </w:pPr>
      <w:rPr>
        <w:rFonts w:ascii="Symbol" w:hAnsi="Symbol" w:hint="default"/>
        <w:lang w:val="en-GB"/>
      </w:rPr>
    </w:lvl>
    <w:lvl w:ilvl="1" w:tplc="04D6CF8E">
      <w:start w:val="1"/>
      <w:numFmt w:val="bullet"/>
      <w:lvlText w:val=""/>
      <w:lvlJc w:val="left"/>
      <w:pPr>
        <w:ind w:left="1656" w:hanging="360"/>
      </w:pPr>
      <w:rPr>
        <w:rFonts w:ascii="Symbol" w:hAnsi="Symbol" w:hint="default"/>
        <w:lang w:val="en-GB"/>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40615CD"/>
    <w:multiLevelType w:val="hybridMultilevel"/>
    <w:tmpl w:val="1EC8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56653433"/>
    <w:multiLevelType w:val="hybridMultilevel"/>
    <w:tmpl w:val="A510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36CF8"/>
    <w:multiLevelType w:val="hybridMultilevel"/>
    <w:tmpl w:val="6C64D3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6D535E8"/>
    <w:multiLevelType w:val="hybridMultilevel"/>
    <w:tmpl w:val="5A8C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7" w15:restartNumberingAfterBreak="0">
    <w:nsid w:val="6F2245AF"/>
    <w:multiLevelType w:val="hybridMultilevel"/>
    <w:tmpl w:val="0C64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7C46280"/>
    <w:multiLevelType w:val="hybridMultilevel"/>
    <w:tmpl w:val="15E0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10057"/>
    <w:multiLevelType w:val="hybridMultilevel"/>
    <w:tmpl w:val="535A0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
  </w:num>
  <w:num w:numId="4">
    <w:abstractNumId w:val="7"/>
  </w:num>
  <w:num w:numId="5">
    <w:abstractNumId w:val="21"/>
  </w:num>
  <w:num w:numId="6">
    <w:abstractNumId w:val="1"/>
    <w:lvlOverride w:ilvl="0">
      <w:startOverride w:val="1"/>
    </w:lvlOverride>
  </w:num>
  <w:num w:numId="7">
    <w:abstractNumId w:val="7"/>
    <w:lvlOverride w:ilvl="0">
      <w:startOverride w:val="1"/>
    </w:lvlOverride>
  </w:num>
  <w:num w:numId="8">
    <w:abstractNumId w:val="2"/>
  </w:num>
  <w:num w:numId="9">
    <w:abstractNumId w:val="0"/>
  </w:num>
  <w:num w:numId="10">
    <w:abstractNumId w:val="1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2"/>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0"/>
  </w:num>
  <w:num w:numId="28">
    <w:abstractNumId w:val="4"/>
  </w:num>
  <w:num w:numId="29">
    <w:abstractNumId w:val="3"/>
  </w:num>
  <w:num w:numId="30">
    <w:abstractNumId w:val="15"/>
  </w:num>
  <w:num w:numId="31">
    <w:abstractNumId w:val="5"/>
  </w:num>
  <w:num w:numId="32">
    <w:abstractNumId w:val="19"/>
  </w:num>
  <w:num w:numId="33">
    <w:abstractNumId w:val="11"/>
  </w:num>
  <w:num w:numId="34">
    <w:abstractNumId w:val="17"/>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95C"/>
    <w:rsid w:val="00011C79"/>
    <w:rsid w:val="0001581F"/>
    <w:rsid w:val="00016921"/>
    <w:rsid w:val="00016BE1"/>
    <w:rsid w:val="0002379D"/>
    <w:rsid w:val="00023A49"/>
    <w:rsid w:val="00023E26"/>
    <w:rsid w:val="00024479"/>
    <w:rsid w:val="00026546"/>
    <w:rsid w:val="0003030E"/>
    <w:rsid w:val="0003042D"/>
    <w:rsid w:val="000306CB"/>
    <w:rsid w:val="00034394"/>
    <w:rsid w:val="0004362D"/>
    <w:rsid w:val="00043C45"/>
    <w:rsid w:val="0005442F"/>
    <w:rsid w:val="0007130B"/>
    <w:rsid w:val="00084253"/>
    <w:rsid w:val="000845DE"/>
    <w:rsid w:val="000847E1"/>
    <w:rsid w:val="00085BEB"/>
    <w:rsid w:val="00086031"/>
    <w:rsid w:val="00086A1D"/>
    <w:rsid w:val="000915E7"/>
    <w:rsid w:val="0009621F"/>
    <w:rsid w:val="00097FF8"/>
    <w:rsid w:val="000A277A"/>
    <w:rsid w:val="000A4806"/>
    <w:rsid w:val="000A56DE"/>
    <w:rsid w:val="000A5856"/>
    <w:rsid w:val="000A6595"/>
    <w:rsid w:val="000B145F"/>
    <w:rsid w:val="000B26AC"/>
    <w:rsid w:val="000C0693"/>
    <w:rsid w:val="000C0D69"/>
    <w:rsid w:val="000C1D73"/>
    <w:rsid w:val="000C3740"/>
    <w:rsid w:val="000C68F4"/>
    <w:rsid w:val="000C7B35"/>
    <w:rsid w:val="000D345A"/>
    <w:rsid w:val="000E256D"/>
    <w:rsid w:val="000F0B45"/>
    <w:rsid w:val="000F20DF"/>
    <w:rsid w:val="000F6E78"/>
    <w:rsid w:val="00106916"/>
    <w:rsid w:val="00106E4B"/>
    <w:rsid w:val="001108F8"/>
    <w:rsid w:val="001175B5"/>
    <w:rsid w:val="00121693"/>
    <w:rsid w:val="00121D93"/>
    <w:rsid w:val="00125652"/>
    <w:rsid w:val="001272DC"/>
    <w:rsid w:val="00133F69"/>
    <w:rsid w:val="0013608F"/>
    <w:rsid w:val="00136B1B"/>
    <w:rsid w:val="00141027"/>
    <w:rsid w:val="00142697"/>
    <w:rsid w:val="001439A6"/>
    <w:rsid w:val="00147495"/>
    <w:rsid w:val="0015739F"/>
    <w:rsid w:val="00157D97"/>
    <w:rsid w:val="00170674"/>
    <w:rsid w:val="00175DD4"/>
    <w:rsid w:val="00187F1B"/>
    <w:rsid w:val="0019273B"/>
    <w:rsid w:val="00194965"/>
    <w:rsid w:val="00196586"/>
    <w:rsid w:val="00196D54"/>
    <w:rsid w:val="001A1FB2"/>
    <w:rsid w:val="001A63F6"/>
    <w:rsid w:val="001B1E9A"/>
    <w:rsid w:val="001B38C0"/>
    <w:rsid w:val="001B4B37"/>
    <w:rsid w:val="001B7488"/>
    <w:rsid w:val="001C0BDB"/>
    <w:rsid w:val="001C3749"/>
    <w:rsid w:val="001C4440"/>
    <w:rsid w:val="001C6B0F"/>
    <w:rsid w:val="001D0B20"/>
    <w:rsid w:val="001D54C7"/>
    <w:rsid w:val="001E3115"/>
    <w:rsid w:val="001F0B11"/>
    <w:rsid w:val="001F5685"/>
    <w:rsid w:val="00200632"/>
    <w:rsid w:val="00204E15"/>
    <w:rsid w:val="0020559E"/>
    <w:rsid w:val="00206965"/>
    <w:rsid w:val="00213C72"/>
    <w:rsid w:val="00214368"/>
    <w:rsid w:val="00214DBD"/>
    <w:rsid w:val="00215777"/>
    <w:rsid w:val="00221897"/>
    <w:rsid w:val="00222181"/>
    <w:rsid w:val="00222491"/>
    <w:rsid w:val="002225C0"/>
    <w:rsid w:val="002232CE"/>
    <w:rsid w:val="00223345"/>
    <w:rsid w:val="002267BB"/>
    <w:rsid w:val="002275C0"/>
    <w:rsid w:val="0023074B"/>
    <w:rsid w:val="002358F1"/>
    <w:rsid w:val="00240A1A"/>
    <w:rsid w:val="00240F9B"/>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3E48"/>
    <w:rsid w:val="00294D00"/>
    <w:rsid w:val="002A00F4"/>
    <w:rsid w:val="002A1B72"/>
    <w:rsid w:val="002A5BFE"/>
    <w:rsid w:val="002B666A"/>
    <w:rsid w:val="002C09E5"/>
    <w:rsid w:val="002C7212"/>
    <w:rsid w:val="002D043F"/>
    <w:rsid w:val="002D17FD"/>
    <w:rsid w:val="002D7CE2"/>
    <w:rsid w:val="002E2F7D"/>
    <w:rsid w:val="002E3DD5"/>
    <w:rsid w:val="002E4603"/>
    <w:rsid w:val="002F2196"/>
    <w:rsid w:val="002F4BA9"/>
    <w:rsid w:val="002F6122"/>
    <w:rsid w:val="002F711A"/>
    <w:rsid w:val="0030044D"/>
    <w:rsid w:val="003011DA"/>
    <w:rsid w:val="00312EDF"/>
    <w:rsid w:val="00314027"/>
    <w:rsid w:val="003208DE"/>
    <w:rsid w:val="00322769"/>
    <w:rsid w:val="00326724"/>
    <w:rsid w:val="00327B16"/>
    <w:rsid w:val="00332A2F"/>
    <w:rsid w:val="00342D38"/>
    <w:rsid w:val="00343BBE"/>
    <w:rsid w:val="00346C56"/>
    <w:rsid w:val="003471F5"/>
    <w:rsid w:val="00351761"/>
    <w:rsid w:val="00352F8B"/>
    <w:rsid w:val="00356BEF"/>
    <w:rsid w:val="00356D0D"/>
    <w:rsid w:val="00360633"/>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491A"/>
    <w:rsid w:val="0043502C"/>
    <w:rsid w:val="004353D8"/>
    <w:rsid w:val="00435829"/>
    <w:rsid w:val="004427FB"/>
    <w:rsid w:val="00447876"/>
    <w:rsid w:val="00452050"/>
    <w:rsid w:val="0045261D"/>
    <w:rsid w:val="00452A90"/>
    <w:rsid w:val="004573C7"/>
    <w:rsid w:val="004575B7"/>
    <w:rsid w:val="00464F9E"/>
    <w:rsid w:val="00474519"/>
    <w:rsid w:val="004750C1"/>
    <w:rsid w:val="00475203"/>
    <w:rsid w:val="0048020F"/>
    <w:rsid w:val="00481B5B"/>
    <w:rsid w:val="004842BC"/>
    <w:rsid w:val="00494AE6"/>
    <w:rsid w:val="004B0938"/>
    <w:rsid w:val="004B25B2"/>
    <w:rsid w:val="004B3CAA"/>
    <w:rsid w:val="004B760A"/>
    <w:rsid w:val="004C0849"/>
    <w:rsid w:val="004C3143"/>
    <w:rsid w:val="004C3767"/>
    <w:rsid w:val="004C515A"/>
    <w:rsid w:val="004C5592"/>
    <w:rsid w:val="004C607D"/>
    <w:rsid w:val="004C739A"/>
    <w:rsid w:val="004C7861"/>
    <w:rsid w:val="004D1D41"/>
    <w:rsid w:val="004D74A1"/>
    <w:rsid w:val="004D76A4"/>
    <w:rsid w:val="004E31ED"/>
    <w:rsid w:val="004F00BD"/>
    <w:rsid w:val="004F476C"/>
    <w:rsid w:val="004F61E8"/>
    <w:rsid w:val="004F6B7A"/>
    <w:rsid w:val="00503B2B"/>
    <w:rsid w:val="00505BA0"/>
    <w:rsid w:val="00506BE0"/>
    <w:rsid w:val="00516C2C"/>
    <w:rsid w:val="00517C7B"/>
    <w:rsid w:val="00520D28"/>
    <w:rsid w:val="00523DB3"/>
    <w:rsid w:val="00525EDA"/>
    <w:rsid w:val="0052662F"/>
    <w:rsid w:val="005303A3"/>
    <w:rsid w:val="00532969"/>
    <w:rsid w:val="00542B8D"/>
    <w:rsid w:val="00550FA9"/>
    <w:rsid w:val="005520EE"/>
    <w:rsid w:val="00553722"/>
    <w:rsid w:val="00553E20"/>
    <w:rsid w:val="00560F1D"/>
    <w:rsid w:val="00561B54"/>
    <w:rsid w:val="00570C27"/>
    <w:rsid w:val="00571B1A"/>
    <w:rsid w:val="00575DF2"/>
    <w:rsid w:val="00576D52"/>
    <w:rsid w:val="00577917"/>
    <w:rsid w:val="00583DF4"/>
    <w:rsid w:val="00590592"/>
    <w:rsid w:val="005930B2"/>
    <w:rsid w:val="0059578D"/>
    <w:rsid w:val="005A4220"/>
    <w:rsid w:val="005B1A8C"/>
    <w:rsid w:val="005B337B"/>
    <w:rsid w:val="005B3B3E"/>
    <w:rsid w:val="005B3DB4"/>
    <w:rsid w:val="005B7138"/>
    <w:rsid w:val="005C3579"/>
    <w:rsid w:val="005C42D4"/>
    <w:rsid w:val="005D0C23"/>
    <w:rsid w:val="005D7B80"/>
    <w:rsid w:val="005D7F6A"/>
    <w:rsid w:val="005E03BA"/>
    <w:rsid w:val="005E0EAC"/>
    <w:rsid w:val="005E3A6B"/>
    <w:rsid w:val="005E6131"/>
    <w:rsid w:val="005F0B48"/>
    <w:rsid w:val="005F2480"/>
    <w:rsid w:val="005F3786"/>
    <w:rsid w:val="005F6B12"/>
    <w:rsid w:val="005F6B8B"/>
    <w:rsid w:val="005F72F9"/>
    <w:rsid w:val="00602321"/>
    <w:rsid w:val="00611FE1"/>
    <w:rsid w:val="00616955"/>
    <w:rsid w:val="00624A59"/>
    <w:rsid w:val="00626C53"/>
    <w:rsid w:val="0063401D"/>
    <w:rsid w:val="0063536C"/>
    <w:rsid w:val="00637807"/>
    <w:rsid w:val="0065003B"/>
    <w:rsid w:val="00650955"/>
    <w:rsid w:val="006529DC"/>
    <w:rsid w:val="006551CC"/>
    <w:rsid w:val="0066174F"/>
    <w:rsid w:val="00663715"/>
    <w:rsid w:val="006654A8"/>
    <w:rsid w:val="006660C7"/>
    <w:rsid w:val="00667798"/>
    <w:rsid w:val="00675D85"/>
    <w:rsid w:val="0068034F"/>
    <w:rsid w:val="0068409E"/>
    <w:rsid w:val="00684BFD"/>
    <w:rsid w:val="006868DB"/>
    <w:rsid w:val="006948DF"/>
    <w:rsid w:val="006955AD"/>
    <w:rsid w:val="006A295B"/>
    <w:rsid w:val="006A5B6F"/>
    <w:rsid w:val="006A6EA3"/>
    <w:rsid w:val="006B12C7"/>
    <w:rsid w:val="006B3B45"/>
    <w:rsid w:val="006B64A3"/>
    <w:rsid w:val="006B7BB4"/>
    <w:rsid w:val="006C7B9D"/>
    <w:rsid w:val="006E02C8"/>
    <w:rsid w:val="006E2A89"/>
    <w:rsid w:val="006F3F95"/>
    <w:rsid w:val="006F663F"/>
    <w:rsid w:val="006F683B"/>
    <w:rsid w:val="00703C35"/>
    <w:rsid w:val="007054F0"/>
    <w:rsid w:val="00710B70"/>
    <w:rsid w:val="00710F64"/>
    <w:rsid w:val="00714285"/>
    <w:rsid w:val="00714D85"/>
    <w:rsid w:val="00716D1B"/>
    <w:rsid w:val="0072378A"/>
    <w:rsid w:val="00723859"/>
    <w:rsid w:val="00724F2D"/>
    <w:rsid w:val="007258E7"/>
    <w:rsid w:val="00733272"/>
    <w:rsid w:val="0073386D"/>
    <w:rsid w:val="0073606A"/>
    <w:rsid w:val="0073685B"/>
    <w:rsid w:val="00744FBF"/>
    <w:rsid w:val="0074654E"/>
    <w:rsid w:val="00750013"/>
    <w:rsid w:val="007509B2"/>
    <w:rsid w:val="00750DC1"/>
    <w:rsid w:val="0075117E"/>
    <w:rsid w:val="007540F9"/>
    <w:rsid w:val="007552D4"/>
    <w:rsid w:val="00761107"/>
    <w:rsid w:val="00762132"/>
    <w:rsid w:val="007653C6"/>
    <w:rsid w:val="0076674F"/>
    <w:rsid w:val="0077535B"/>
    <w:rsid w:val="00775C27"/>
    <w:rsid w:val="007808BE"/>
    <w:rsid w:val="007848FA"/>
    <w:rsid w:val="00786759"/>
    <w:rsid w:val="00791361"/>
    <w:rsid w:val="007970AF"/>
    <w:rsid w:val="00797441"/>
    <w:rsid w:val="007B3E8C"/>
    <w:rsid w:val="007B61F6"/>
    <w:rsid w:val="007B6B00"/>
    <w:rsid w:val="007C404F"/>
    <w:rsid w:val="007C4349"/>
    <w:rsid w:val="007C7285"/>
    <w:rsid w:val="007D020D"/>
    <w:rsid w:val="007D050C"/>
    <w:rsid w:val="007D2632"/>
    <w:rsid w:val="007D6D0D"/>
    <w:rsid w:val="007D6DC7"/>
    <w:rsid w:val="007D77CA"/>
    <w:rsid w:val="007D7E25"/>
    <w:rsid w:val="007E26E7"/>
    <w:rsid w:val="007E2B76"/>
    <w:rsid w:val="007E47C6"/>
    <w:rsid w:val="007E6E59"/>
    <w:rsid w:val="007E7702"/>
    <w:rsid w:val="007E7815"/>
    <w:rsid w:val="007F0770"/>
    <w:rsid w:val="007F3368"/>
    <w:rsid w:val="00801101"/>
    <w:rsid w:val="00803939"/>
    <w:rsid w:val="00804C38"/>
    <w:rsid w:val="00810CF0"/>
    <w:rsid w:val="00816459"/>
    <w:rsid w:val="00821440"/>
    <w:rsid w:val="0082437D"/>
    <w:rsid w:val="00825730"/>
    <w:rsid w:val="00825BC9"/>
    <w:rsid w:val="008261B6"/>
    <w:rsid w:val="00830D4B"/>
    <w:rsid w:val="0083350B"/>
    <w:rsid w:val="00834123"/>
    <w:rsid w:val="00834798"/>
    <w:rsid w:val="00834915"/>
    <w:rsid w:val="0083678C"/>
    <w:rsid w:val="00837384"/>
    <w:rsid w:val="00846F6F"/>
    <w:rsid w:val="0084779A"/>
    <w:rsid w:val="00847B68"/>
    <w:rsid w:val="00850371"/>
    <w:rsid w:val="0085139F"/>
    <w:rsid w:val="00852AE7"/>
    <w:rsid w:val="008543E7"/>
    <w:rsid w:val="00857EA4"/>
    <w:rsid w:val="00861D51"/>
    <w:rsid w:val="008664AE"/>
    <w:rsid w:val="0087015F"/>
    <w:rsid w:val="0087140A"/>
    <w:rsid w:val="008727FE"/>
    <w:rsid w:val="00872EDD"/>
    <w:rsid w:val="00874ED9"/>
    <w:rsid w:val="00876136"/>
    <w:rsid w:val="0087779E"/>
    <w:rsid w:val="00891651"/>
    <w:rsid w:val="00892E05"/>
    <w:rsid w:val="00893FCF"/>
    <w:rsid w:val="00894977"/>
    <w:rsid w:val="00894F29"/>
    <w:rsid w:val="0089645F"/>
    <w:rsid w:val="008A3793"/>
    <w:rsid w:val="008A732B"/>
    <w:rsid w:val="008A7439"/>
    <w:rsid w:val="008A7CBE"/>
    <w:rsid w:val="008B10AF"/>
    <w:rsid w:val="008B19A5"/>
    <w:rsid w:val="008B362A"/>
    <w:rsid w:val="008C12AA"/>
    <w:rsid w:val="008C2707"/>
    <w:rsid w:val="008C70FA"/>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6F4F"/>
    <w:rsid w:val="00930C70"/>
    <w:rsid w:val="00934076"/>
    <w:rsid w:val="009342E2"/>
    <w:rsid w:val="00934FF1"/>
    <w:rsid w:val="00943A58"/>
    <w:rsid w:val="009466A7"/>
    <w:rsid w:val="009521C3"/>
    <w:rsid w:val="00953B09"/>
    <w:rsid w:val="0095517A"/>
    <w:rsid w:val="00955313"/>
    <w:rsid w:val="009557F1"/>
    <w:rsid w:val="00960FE6"/>
    <w:rsid w:val="009614E1"/>
    <w:rsid w:val="00976A54"/>
    <w:rsid w:val="00977865"/>
    <w:rsid w:val="00980BFA"/>
    <w:rsid w:val="00981E4A"/>
    <w:rsid w:val="00983F24"/>
    <w:rsid w:val="009841EA"/>
    <w:rsid w:val="00984EDF"/>
    <w:rsid w:val="00986589"/>
    <w:rsid w:val="00992043"/>
    <w:rsid w:val="0099790B"/>
    <w:rsid w:val="00997DEB"/>
    <w:rsid w:val="009A0F65"/>
    <w:rsid w:val="009A2949"/>
    <w:rsid w:val="009A6B60"/>
    <w:rsid w:val="009B3709"/>
    <w:rsid w:val="009B553C"/>
    <w:rsid w:val="009B703A"/>
    <w:rsid w:val="009C0B96"/>
    <w:rsid w:val="009C17B0"/>
    <w:rsid w:val="009C1CE9"/>
    <w:rsid w:val="009C2E19"/>
    <w:rsid w:val="009D1975"/>
    <w:rsid w:val="009D568F"/>
    <w:rsid w:val="009D78C8"/>
    <w:rsid w:val="009D7E94"/>
    <w:rsid w:val="009E13C8"/>
    <w:rsid w:val="009E16B6"/>
    <w:rsid w:val="009E4EFB"/>
    <w:rsid w:val="009E724D"/>
    <w:rsid w:val="00A00057"/>
    <w:rsid w:val="00A003EB"/>
    <w:rsid w:val="00A00C53"/>
    <w:rsid w:val="00A00CDD"/>
    <w:rsid w:val="00A0100C"/>
    <w:rsid w:val="00A02C72"/>
    <w:rsid w:val="00A04A52"/>
    <w:rsid w:val="00A05546"/>
    <w:rsid w:val="00A1234D"/>
    <w:rsid w:val="00A123A9"/>
    <w:rsid w:val="00A217B8"/>
    <w:rsid w:val="00A22FCF"/>
    <w:rsid w:val="00A3282A"/>
    <w:rsid w:val="00A350F5"/>
    <w:rsid w:val="00A3536B"/>
    <w:rsid w:val="00A433A8"/>
    <w:rsid w:val="00A4708B"/>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96BB0"/>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64E4"/>
    <w:rsid w:val="00AE7E24"/>
    <w:rsid w:val="00AF14CC"/>
    <w:rsid w:val="00AF5146"/>
    <w:rsid w:val="00AF7A6A"/>
    <w:rsid w:val="00B04490"/>
    <w:rsid w:val="00B12188"/>
    <w:rsid w:val="00B14C8B"/>
    <w:rsid w:val="00B22B87"/>
    <w:rsid w:val="00B239CC"/>
    <w:rsid w:val="00B26119"/>
    <w:rsid w:val="00B26E8F"/>
    <w:rsid w:val="00B30C97"/>
    <w:rsid w:val="00B3776A"/>
    <w:rsid w:val="00B45683"/>
    <w:rsid w:val="00B500B1"/>
    <w:rsid w:val="00B505EB"/>
    <w:rsid w:val="00B50C81"/>
    <w:rsid w:val="00B5207A"/>
    <w:rsid w:val="00B522D7"/>
    <w:rsid w:val="00B53662"/>
    <w:rsid w:val="00B57083"/>
    <w:rsid w:val="00B57BBD"/>
    <w:rsid w:val="00B64841"/>
    <w:rsid w:val="00B6490F"/>
    <w:rsid w:val="00B65CD0"/>
    <w:rsid w:val="00B759EA"/>
    <w:rsid w:val="00B77DAE"/>
    <w:rsid w:val="00B77F2E"/>
    <w:rsid w:val="00B84842"/>
    <w:rsid w:val="00B9176E"/>
    <w:rsid w:val="00B93693"/>
    <w:rsid w:val="00B9392A"/>
    <w:rsid w:val="00BA0D01"/>
    <w:rsid w:val="00BA204D"/>
    <w:rsid w:val="00BA7304"/>
    <w:rsid w:val="00BB01D9"/>
    <w:rsid w:val="00BB22D0"/>
    <w:rsid w:val="00BB4906"/>
    <w:rsid w:val="00BB70B6"/>
    <w:rsid w:val="00BC014F"/>
    <w:rsid w:val="00BC180C"/>
    <w:rsid w:val="00BC2EEA"/>
    <w:rsid w:val="00BC4DE3"/>
    <w:rsid w:val="00BD0EAE"/>
    <w:rsid w:val="00BD27C8"/>
    <w:rsid w:val="00BD34D5"/>
    <w:rsid w:val="00BD37CB"/>
    <w:rsid w:val="00BD4737"/>
    <w:rsid w:val="00BD6536"/>
    <w:rsid w:val="00BD6A04"/>
    <w:rsid w:val="00BE1C7B"/>
    <w:rsid w:val="00BE30EC"/>
    <w:rsid w:val="00BE7244"/>
    <w:rsid w:val="00BE75FF"/>
    <w:rsid w:val="00BF4A7D"/>
    <w:rsid w:val="00BF7CF1"/>
    <w:rsid w:val="00C006CD"/>
    <w:rsid w:val="00C04BF7"/>
    <w:rsid w:val="00C06889"/>
    <w:rsid w:val="00C10317"/>
    <w:rsid w:val="00C104E2"/>
    <w:rsid w:val="00C359BC"/>
    <w:rsid w:val="00C40747"/>
    <w:rsid w:val="00C4297C"/>
    <w:rsid w:val="00C43A6E"/>
    <w:rsid w:val="00C44D88"/>
    <w:rsid w:val="00C51A05"/>
    <w:rsid w:val="00C51D3D"/>
    <w:rsid w:val="00C55A77"/>
    <w:rsid w:val="00C57746"/>
    <w:rsid w:val="00C663FA"/>
    <w:rsid w:val="00C66AB8"/>
    <w:rsid w:val="00C71D5F"/>
    <w:rsid w:val="00C75E49"/>
    <w:rsid w:val="00C76055"/>
    <w:rsid w:val="00C94719"/>
    <w:rsid w:val="00C94837"/>
    <w:rsid w:val="00C9778E"/>
    <w:rsid w:val="00CA00E0"/>
    <w:rsid w:val="00CA08C6"/>
    <w:rsid w:val="00CA12E9"/>
    <w:rsid w:val="00CA282A"/>
    <w:rsid w:val="00CA38D5"/>
    <w:rsid w:val="00CA55EB"/>
    <w:rsid w:val="00CA6BEB"/>
    <w:rsid w:val="00CB1A33"/>
    <w:rsid w:val="00CB2CCF"/>
    <w:rsid w:val="00CB3A95"/>
    <w:rsid w:val="00CB4AD4"/>
    <w:rsid w:val="00CB4E1F"/>
    <w:rsid w:val="00CB5BC2"/>
    <w:rsid w:val="00CB62E3"/>
    <w:rsid w:val="00CC519B"/>
    <w:rsid w:val="00CD112D"/>
    <w:rsid w:val="00CD2D65"/>
    <w:rsid w:val="00CD38EA"/>
    <w:rsid w:val="00CD7A7A"/>
    <w:rsid w:val="00CE0EA4"/>
    <w:rsid w:val="00CE1C90"/>
    <w:rsid w:val="00CE2DD4"/>
    <w:rsid w:val="00CE43F5"/>
    <w:rsid w:val="00CE5127"/>
    <w:rsid w:val="00CF17A5"/>
    <w:rsid w:val="00CF3359"/>
    <w:rsid w:val="00CF4E89"/>
    <w:rsid w:val="00CF77FF"/>
    <w:rsid w:val="00D034B7"/>
    <w:rsid w:val="00D047C2"/>
    <w:rsid w:val="00D13468"/>
    <w:rsid w:val="00D134A8"/>
    <w:rsid w:val="00D13527"/>
    <w:rsid w:val="00D141B0"/>
    <w:rsid w:val="00D14BDA"/>
    <w:rsid w:val="00D14F0F"/>
    <w:rsid w:val="00D15D5B"/>
    <w:rsid w:val="00D2446B"/>
    <w:rsid w:val="00D335E0"/>
    <w:rsid w:val="00D346A5"/>
    <w:rsid w:val="00D40BA1"/>
    <w:rsid w:val="00D421F7"/>
    <w:rsid w:val="00D44F00"/>
    <w:rsid w:val="00D46BD4"/>
    <w:rsid w:val="00D4790B"/>
    <w:rsid w:val="00D514FE"/>
    <w:rsid w:val="00D53400"/>
    <w:rsid w:val="00D558C8"/>
    <w:rsid w:val="00D66423"/>
    <w:rsid w:val="00D67530"/>
    <w:rsid w:val="00D764F8"/>
    <w:rsid w:val="00D76BB7"/>
    <w:rsid w:val="00D77231"/>
    <w:rsid w:val="00D80CCA"/>
    <w:rsid w:val="00D81490"/>
    <w:rsid w:val="00D8261A"/>
    <w:rsid w:val="00D82A0F"/>
    <w:rsid w:val="00D82DF7"/>
    <w:rsid w:val="00D854C1"/>
    <w:rsid w:val="00D87106"/>
    <w:rsid w:val="00D90964"/>
    <w:rsid w:val="00D92189"/>
    <w:rsid w:val="00D9564D"/>
    <w:rsid w:val="00D96A56"/>
    <w:rsid w:val="00DA0A73"/>
    <w:rsid w:val="00DA1D78"/>
    <w:rsid w:val="00DA25CB"/>
    <w:rsid w:val="00DA2A80"/>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4A18"/>
    <w:rsid w:val="00DE7D7A"/>
    <w:rsid w:val="00DF2FBF"/>
    <w:rsid w:val="00E00C83"/>
    <w:rsid w:val="00E014FB"/>
    <w:rsid w:val="00E05556"/>
    <w:rsid w:val="00E07731"/>
    <w:rsid w:val="00E1163F"/>
    <w:rsid w:val="00E14775"/>
    <w:rsid w:val="00E20CB9"/>
    <w:rsid w:val="00E23903"/>
    <w:rsid w:val="00E25220"/>
    <w:rsid w:val="00E35F60"/>
    <w:rsid w:val="00E375A2"/>
    <w:rsid w:val="00E37F22"/>
    <w:rsid w:val="00E46DE6"/>
    <w:rsid w:val="00E504C1"/>
    <w:rsid w:val="00E52409"/>
    <w:rsid w:val="00E524A7"/>
    <w:rsid w:val="00E525E6"/>
    <w:rsid w:val="00E54304"/>
    <w:rsid w:val="00E57A0C"/>
    <w:rsid w:val="00E6511D"/>
    <w:rsid w:val="00E65CE8"/>
    <w:rsid w:val="00E67299"/>
    <w:rsid w:val="00E70884"/>
    <w:rsid w:val="00E755F4"/>
    <w:rsid w:val="00E77C55"/>
    <w:rsid w:val="00E77E8A"/>
    <w:rsid w:val="00E8060F"/>
    <w:rsid w:val="00E8582B"/>
    <w:rsid w:val="00E866B2"/>
    <w:rsid w:val="00E91177"/>
    <w:rsid w:val="00E91F57"/>
    <w:rsid w:val="00E945A7"/>
    <w:rsid w:val="00EA3AAF"/>
    <w:rsid w:val="00EA605B"/>
    <w:rsid w:val="00EB4124"/>
    <w:rsid w:val="00EB4EB1"/>
    <w:rsid w:val="00EB5043"/>
    <w:rsid w:val="00EB72E6"/>
    <w:rsid w:val="00EC1ECF"/>
    <w:rsid w:val="00EC79D3"/>
    <w:rsid w:val="00EC7ECD"/>
    <w:rsid w:val="00ED077D"/>
    <w:rsid w:val="00EE08B3"/>
    <w:rsid w:val="00EE1B16"/>
    <w:rsid w:val="00EF0103"/>
    <w:rsid w:val="00EF13C0"/>
    <w:rsid w:val="00EF15D1"/>
    <w:rsid w:val="00EF2303"/>
    <w:rsid w:val="00EF27CF"/>
    <w:rsid w:val="00EF3CA6"/>
    <w:rsid w:val="00EF731D"/>
    <w:rsid w:val="00F02CA1"/>
    <w:rsid w:val="00F031CC"/>
    <w:rsid w:val="00F032ED"/>
    <w:rsid w:val="00F06244"/>
    <w:rsid w:val="00F126C1"/>
    <w:rsid w:val="00F12E3B"/>
    <w:rsid w:val="00F14EA8"/>
    <w:rsid w:val="00F17E00"/>
    <w:rsid w:val="00F20EB8"/>
    <w:rsid w:val="00F222B8"/>
    <w:rsid w:val="00F237C2"/>
    <w:rsid w:val="00F242C4"/>
    <w:rsid w:val="00F26FE7"/>
    <w:rsid w:val="00F30523"/>
    <w:rsid w:val="00F50497"/>
    <w:rsid w:val="00F539C3"/>
    <w:rsid w:val="00F55A84"/>
    <w:rsid w:val="00F607D8"/>
    <w:rsid w:val="00F63240"/>
    <w:rsid w:val="00F7182A"/>
    <w:rsid w:val="00F721FC"/>
    <w:rsid w:val="00F81ED4"/>
    <w:rsid w:val="00F92DD5"/>
    <w:rsid w:val="00F93E48"/>
    <w:rsid w:val="00F97713"/>
    <w:rsid w:val="00FA0471"/>
    <w:rsid w:val="00FA064F"/>
    <w:rsid w:val="00FA169B"/>
    <w:rsid w:val="00FA7696"/>
    <w:rsid w:val="00FB172E"/>
    <w:rsid w:val="00FB2133"/>
    <w:rsid w:val="00FB3DAD"/>
    <w:rsid w:val="00FB5658"/>
    <w:rsid w:val="00FC34C6"/>
    <w:rsid w:val="00FD4842"/>
    <w:rsid w:val="00FD554A"/>
    <w:rsid w:val="00FD5ADC"/>
    <w:rsid w:val="00FD6E2D"/>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E48"/>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1342C-5CE5-42C6-8085-09B81313B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6818</TotalTime>
  <Pages>6</Pages>
  <Words>3245</Words>
  <Characters>18499</Characters>
  <Application>Microsoft Office Word</Application>
  <DocSecurity>0</DocSecurity>
  <Lines>154</Lines>
  <Paragraphs>43</Paragraphs>
  <ScaleCrop>false</ScaleCrop>
  <Company>Huawei Technologies Co.,Ltd.</Company>
  <LinksUpToDate>false</LinksUpToDate>
  <CharactersWithSpaces>21701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R4-2405136 Discussion on demodulation performance requirements for mobile IAB</dc:title>
  <dc:creator>Huawei</dc:creator>
  <cp:lastModifiedBy>Huawei</cp:lastModifiedBy>
  <cp:revision>82</cp:revision>
  <dcterms:created xsi:type="dcterms:W3CDTF">2022-12-12T07:43:00Z</dcterms:created>
  <dcterms:modified xsi:type="dcterms:W3CDTF">2024-04-08T12:35:00Z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(3)vg9pZtsVIbIVy1dL/4uNH/5nxZChzs524e+3ScA1V3Miy62O805Ls9Bad8sWDkMwK/1iZ2lp
6QAPa2KpkY56DTEUpTw3P3hYjvbGoORkAn6v5tZMCAqr5IkGFzX5MGrhCd9BBKuGvVljZnpB
zVg8RoPDSKvKmidEqngQ0JY735wipXpYrfsFbzaBfNjILhw/GZF85XzwEF1ba1Jaf+rHCRbU
if0eAc4cMCcDoqo5sp</vt:lpwstr>
  </property>
  <property fmtid="{D5CDD505-2E9C-101B-9397-08002B2CF9AE}" pid="3" name="_2015_ms_pID_7253431">
    <vt:lpwstr>xY+E5BdbW0Re9jiR9CVmi9baD+YHaXOFTGMSuTKenUIoMSrkBXuvuA
p5zB9qcHHz8Lzu/nMmw25vXvKhn+QPohb2SoBVeVF72T2ja0IwsaD560UV8Q+dpGGF3y+uZj
/CBD7XAmTwVjr4SOdf5R68hTVFTQzJJIeQeQBmTSuw5umYHXrPm2G89mqhIDcqfh+brkI857
wM4aMJ5o/ypLncD0UiY5P+pYbiIrjnoINry8</vt:lpwstr>
  </property>
  <property fmtid="{D5CDD505-2E9C-101B-9397-08002B2CF9AE}" pid="4" name="_2015_ms_pID_7253432">
    <vt:lpwstr>ETDrsAXn3tacRDJK0xa6Jrw=</vt:lpwstr>
  </property>
  <property fmtid="{D5CDD505-2E9C-101B-9397-08002B2CF9AE}" pid="5" name="KSOProductBuildVer">
    <vt:lpwstr>2052-11.8.2.10154</vt:lpwstr>
  </property>
  <property fmtid="{D5CDD505-2E9C-101B-9397-08002B2CF9AE}" pid="6" name="Tdoc#">
    <vt:lpwstr>R4-2405136</vt:lpwstr>
  </property>
  <property fmtid="{D5CDD505-2E9C-101B-9397-08002B2CF9AE}" pid="7" name="StartDate">
    <vt:lpwstr>15</vt:lpwstr>
  </property>
  <property fmtid="{D5CDD505-2E9C-101B-9397-08002B2CF9AE}" pid="8" name="EndDate">
    <vt:lpwstr>19 Apr, 2024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1712579615</vt:lpwstr>
  </property>
</Properties>
</file>